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ЗАПРОШЕННЯ ДО УЧАСТІ В ТЕНДЕРІ</w:t>
      </w:r>
    </w:p>
    <w:p w:rsidR="00000000" w:rsidDel="00000000" w:rsidP="00000000" w:rsidRDefault="00000000" w:rsidRPr="00000000" w14:paraId="00000003">
      <w:pPr>
        <w:rPr>
          <w:rFonts w:ascii="Arial" w:cs="Arial" w:eastAsia="Arial" w:hAnsi="Arial"/>
          <w:color w:val="ff0000"/>
        </w:rPr>
      </w:pPr>
      <w:r w:rsidDel="00000000" w:rsidR="00000000" w:rsidRPr="00000000">
        <w:rPr>
          <w:rFonts w:ascii="Arial" w:cs="Arial" w:eastAsia="Arial" w:hAnsi="Arial"/>
          <w:b w:val="1"/>
          <w:smallCaps w:val="1"/>
          <w:sz w:val="24"/>
          <w:szCs w:val="24"/>
          <w:rtl w:val="0"/>
        </w:rPr>
        <w:t xml:space="preserve">ЗА КОНТРАКТ ПРО НАДАННЯ ПОСЛУГ З ОРГАНІЗАЦІЇ ТА ЗАБЕЗПЕЧЕННЯ ЛОГІСТИЧНОГО СУПРОВОДУ ЗАХОДІВ У М. КИЄВІ З 11 ПО 16 СЕРПНЯ ТА 02 ПО 05 ВЕРЕСНЯ 2025 РОКУ.</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Шановний Пане/Пані!</w:t>
      </w:r>
    </w:p>
    <w:p w:rsidR="00000000" w:rsidDel="00000000" w:rsidP="00000000" w:rsidRDefault="00000000" w:rsidRPr="00000000" w14:paraId="00000006">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У відповідь на ваш запит щодо публікації вищезазначеного Запрошення до участі в тендері дивіться наведений нижче перелік документів, які є документацією про тендер. Електронну копію цих документів можна надіслати електронною поштою за запитом.</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A – Таблиця інформації про тендер</w:t>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B – Інструкції для учасників тендеру</w:t>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C – Проєкт контракту та додатки:</w:t>
      </w:r>
    </w:p>
    <w:p w:rsidR="00000000" w:rsidDel="00000000" w:rsidP="00000000" w:rsidRDefault="00000000" w:rsidRPr="00000000" w14:paraId="0000000C">
      <w:pPr>
        <w:tabs>
          <w:tab w:val="left" w:leader="none" w:pos="360"/>
        </w:tabs>
        <w:rPr>
          <w:rFonts w:ascii="Arial" w:cs="Arial" w:eastAsia="Arial" w:hAnsi="Arial"/>
          <w:b w:val="1"/>
        </w:rPr>
      </w:pPr>
      <w:r w:rsidDel="00000000" w:rsidR="00000000" w:rsidRPr="00000000">
        <w:rPr>
          <w:rFonts w:ascii="Arial" w:cs="Arial" w:eastAsia="Arial" w:hAnsi="Arial"/>
          <w:b w:val="1"/>
          <w:rtl w:val="0"/>
        </w:rPr>
        <w:tab/>
        <w:t xml:space="preserve">Додаток 1:Загальні положення та умови контрактів про надання послуг</w:t>
      </w:r>
    </w:p>
    <w:p w:rsidR="00000000" w:rsidDel="00000000" w:rsidP="00000000" w:rsidRDefault="00000000" w:rsidRPr="00000000" w14:paraId="0000000D">
      <w:pPr>
        <w:tabs>
          <w:tab w:val="left" w:leader="none" w:pos="360"/>
        </w:tabs>
        <w:rPr>
          <w:rFonts w:ascii="Arial" w:cs="Arial" w:eastAsia="Arial" w:hAnsi="Arial"/>
          <w:b w:val="1"/>
          <w:i w:val="1"/>
          <w:color w:val="ff0000"/>
        </w:rPr>
      </w:pPr>
      <w:r w:rsidDel="00000000" w:rsidR="00000000" w:rsidRPr="00000000">
        <w:rPr>
          <w:rFonts w:ascii="Arial" w:cs="Arial" w:eastAsia="Arial" w:hAnsi="Arial"/>
          <w:b w:val="1"/>
          <w:rtl w:val="0"/>
        </w:rPr>
        <w:tab/>
        <w:t xml:space="preserve">Додаток 2: Форма тендерної пропозиції (заповнюється учасником тендеру)</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rtl w:val="0"/>
        </w:rPr>
        <w:t xml:space="preserve">Категорично заборонено вносити зміни в друкований текст. Учасник тендеру буде прив’язаний до оригінального тексту відповідно до документа, надісланого у форматі PDF або листом.</w:t>
      </w:r>
      <w:r w:rsidDel="00000000" w:rsidR="00000000" w:rsidRPr="00000000">
        <w:rPr>
          <w:rtl w:val="0"/>
        </w:rPr>
      </w:r>
    </w:p>
    <w:p w:rsidR="00000000" w:rsidDel="00000000" w:rsidP="00000000" w:rsidRDefault="00000000" w:rsidRPr="00000000" w14:paraId="00000010">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1">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1"/>
        <w:keepLines w:val="1"/>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Таблиця інформації про тендер</w:t>
      </w:r>
    </w:p>
    <w:p w:rsidR="00000000" w:rsidDel="00000000" w:rsidP="00000000" w:rsidRDefault="00000000" w:rsidRPr="00000000" w14:paraId="00000014">
      <w:pPr>
        <w:rPr>
          <w:rFonts w:ascii="Arial" w:cs="Arial" w:eastAsia="Arial" w:hAnsi="Arial"/>
        </w:rPr>
      </w:pPr>
      <w:r w:rsidDel="00000000" w:rsidR="00000000" w:rsidRPr="00000000">
        <w:rPr>
          <w:rtl w:val="0"/>
        </w:rPr>
      </w:r>
    </w:p>
    <w:tbl>
      <w:tblPr>
        <w:tblStyle w:val="Table1"/>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2955"/>
        <w:gridCol w:w="6045"/>
        <w:tblGridChange w:id="0">
          <w:tblGrid>
            <w:gridCol w:w="810"/>
            <w:gridCol w:w="2955"/>
            <w:gridCol w:w="6045"/>
          </w:tblGrid>
        </w:tblGridChange>
      </w:tblGrid>
      <w:tr>
        <w:trPr>
          <w:cantSplit w:val="0"/>
          <w:tblHeader w:val="0"/>
        </w:trPr>
        <w:tc>
          <w:tcPr>
            <w:shd w:fill="2f5496" w:val="clear"/>
          </w:tcPr>
          <w:p w:rsidR="00000000" w:rsidDel="00000000" w:rsidP="00000000" w:rsidRDefault="00000000" w:rsidRPr="00000000" w14:paraId="0000001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16">
            <w:pPr>
              <w:spacing w:after="60" w:before="60" w:lineRule="auto"/>
              <w:rPr>
                <w:rFonts w:ascii="Arial" w:cs="Arial" w:eastAsia="Arial" w:hAnsi="Arial"/>
                <w:color w:val="ffffff"/>
                <w:sz w:val="18"/>
                <w:szCs w:val="18"/>
              </w:rPr>
            </w:pPr>
            <w:r w:rsidDel="00000000" w:rsidR="00000000" w:rsidRPr="00000000">
              <w:rPr>
                <w:rFonts w:ascii="Arial" w:cs="Arial" w:eastAsia="Arial" w:hAnsi="Arial"/>
                <w:b w:val="1"/>
                <w:color w:val="ffffff"/>
                <w:sz w:val="18"/>
                <w:szCs w:val="18"/>
                <w:rtl w:val="0"/>
              </w:rPr>
              <w:t xml:space="preserve">Загальна інформація</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8">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t xml:space="preserve">Замовник</w:t>
            </w:r>
          </w:p>
        </w:tc>
        <w:tc>
          <w:tcPr/>
          <w:p w:rsidR="00000000" w:rsidDel="00000000" w:rsidP="00000000" w:rsidRDefault="00000000" w:rsidRPr="00000000" w14:paraId="0000001A">
            <w:pPr>
              <w:rPr>
                <w:rFonts w:ascii="Arial" w:cs="Arial" w:eastAsia="Arial" w:hAnsi="Arial"/>
                <w:sz w:val="18"/>
                <w:szCs w:val="18"/>
              </w:rPr>
            </w:pPr>
            <w:r w:rsidDel="00000000" w:rsidR="00000000" w:rsidRPr="00000000">
              <w:rPr>
                <w:rFonts w:ascii="Arial" w:cs="Arial" w:eastAsia="Arial" w:hAnsi="Arial"/>
                <w:sz w:val="18"/>
                <w:szCs w:val="18"/>
                <w:rtl w:val="0"/>
              </w:rPr>
              <w:t xml:space="preserve">Громадська організація «ГО ГЛОБАЛ»</w:t>
            </w:r>
          </w:p>
        </w:tc>
      </w:tr>
      <w:tr>
        <w:trPr>
          <w:cantSplit w:val="0"/>
          <w:trHeight w:val="360" w:hRule="atLeast"/>
          <w:tblHeader w:val="0"/>
        </w:trPr>
        <w:tc>
          <w:tcPr>
            <w:shd w:fill="d9e2f3" w:val="clear"/>
          </w:tcPr>
          <w:p w:rsidR="00000000" w:rsidDel="00000000" w:rsidP="00000000" w:rsidRDefault="00000000" w:rsidRPr="00000000" w14:paraId="0000001B">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C">
            <w:pPr>
              <w:rPr>
                <w:rFonts w:ascii="Arial" w:cs="Arial" w:eastAsia="Arial" w:hAnsi="Arial"/>
                <w:sz w:val="18"/>
                <w:szCs w:val="18"/>
              </w:rPr>
            </w:pPr>
            <w:r w:rsidDel="00000000" w:rsidR="00000000" w:rsidRPr="00000000">
              <w:rPr>
                <w:rFonts w:ascii="Arial" w:cs="Arial" w:eastAsia="Arial" w:hAnsi="Arial"/>
                <w:sz w:val="18"/>
                <w:szCs w:val="18"/>
                <w:rtl w:val="0"/>
              </w:rPr>
              <w:t xml:space="preserve">Запрошення до участі в тендері номер</w:t>
            </w:r>
          </w:p>
        </w:tc>
        <w:tc>
          <w:tcPr/>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PR 25-02_07-01</w:t>
            </w:r>
          </w:p>
        </w:tc>
      </w:tr>
      <w:tr>
        <w:trPr>
          <w:cantSplit w:val="0"/>
          <w:tblHeader w:val="0"/>
        </w:trPr>
        <w:tc>
          <w:tcPr>
            <w:shd w:fill="d9e2f3" w:val="clear"/>
          </w:tcPr>
          <w:p w:rsidR="00000000" w:rsidDel="00000000" w:rsidP="00000000" w:rsidRDefault="00000000" w:rsidRPr="00000000" w14:paraId="0000001E">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F">
            <w:pPr>
              <w:rPr>
                <w:rFonts w:ascii="Arial" w:cs="Arial" w:eastAsia="Arial" w:hAnsi="Arial"/>
                <w:sz w:val="18"/>
                <w:szCs w:val="18"/>
              </w:rPr>
            </w:pPr>
            <w:r w:rsidDel="00000000" w:rsidR="00000000" w:rsidRPr="00000000">
              <w:rPr>
                <w:rFonts w:ascii="Arial" w:cs="Arial" w:eastAsia="Arial" w:hAnsi="Arial"/>
                <w:sz w:val="18"/>
                <w:szCs w:val="18"/>
                <w:rtl w:val="0"/>
              </w:rPr>
              <w:t xml:space="preserve">Спосіб закупівлі</w:t>
            </w:r>
          </w:p>
        </w:tc>
        <w:tc>
          <w:tcPr/>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sz w:val="18"/>
                <w:szCs w:val="18"/>
                <w:rtl w:val="0"/>
              </w:rPr>
              <w:t xml:space="preserve">Відкритий тендер</w:t>
            </w:r>
          </w:p>
        </w:tc>
      </w:tr>
      <w:tr>
        <w:trPr>
          <w:cantSplit w:val="0"/>
          <w:tblHeader w:val="0"/>
        </w:trPr>
        <w:tc>
          <w:tcPr>
            <w:shd w:fill="d9e2f3" w:val="clear"/>
          </w:tcPr>
          <w:p w:rsidR="00000000" w:rsidDel="00000000" w:rsidP="00000000" w:rsidRDefault="00000000" w:rsidRPr="00000000" w14:paraId="00000021">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Назва контракту</w:t>
            </w:r>
          </w:p>
        </w:tc>
        <w:tc>
          <w:tcPr/>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та забезпечення логістичного супроводу заходів в м. Києві з 11 по 16 серпня та 02 по 05 вересня 2025 року.</w:t>
            </w:r>
          </w:p>
        </w:tc>
      </w:tr>
      <w:tr>
        <w:trPr>
          <w:cantSplit w:val="0"/>
          <w:trHeight w:val="895" w:hRule="atLeast"/>
          <w:tblHeader w:val="0"/>
        </w:trPr>
        <w:tc>
          <w:tcPr>
            <w:shd w:fill="d9e2f3" w:val="clear"/>
          </w:tcPr>
          <w:p w:rsidR="00000000" w:rsidDel="00000000" w:rsidP="00000000" w:rsidRDefault="00000000" w:rsidRPr="00000000" w14:paraId="00000024">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Контактна інформація</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2"/>
              <w:tblW w:w="580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8"/>
              <w:gridCol w:w="4116"/>
              <w:tblGridChange w:id="0">
                <w:tblGrid>
                  <w:gridCol w:w="1688"/>
                  <w:gridCol w:w="4116"/>
                </w:tblGrid>
              </w:tblGridChange>
            </w:tblGrid>
            <w:tr>
              <w:trPr>
                <w:cantSplit w:val="0"/>
                <w:trHeight w:val="288" w:hRule="atLeast"/>
                <w:tblHeader w:val="0"/>
              </w:trPr>
              <w:tc>
                <w:tcPr>
                  <w:shd w:fill="d9e2f3" w:val="clear"/>
                  <w:vAlign w:val="cente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Ім'я/Посада:</w:t>
                  </w:r>
                </w:p>
              </w:tc>
              <w:tc>
                <w:tcPr>
                  <w:vAlign w:val="cente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Антон Новиков, Менеджер із закупівель</w:t>
                  </w:r>
                </w:p>
              </w:tc>
            </w:tr>
            <w:tr>
              <w:trPr>
                <w:cantSplit w:val="0"/>
                <w:trHeight w:val="288" w:hRule="atLeast"/>
                <w:tblHeader w:val="0"/>
              </w:trPr>
              <w:tc>
                <w:tcPr>
                  <w:shd w:fill="d9e2f3" w:val="clear"/>
                  <w:vAlign w:val="cente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Фізична адреса:</w:t>
                  </w:r>
                </w:p>
              </w:tc>
              <w:tc>
                <w:tcPr>
                  <w:vAlign w:val="center"/>
                </w:tcPr>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Україна, Київ</w:t>
                  </w:r>
                </w:p>
              </w:tc>
            </w:tr>
          </w:tbl>
          <w:p w:rsidR="00000000" w:rsidDel="00000000" w:rsidP="00000000" w:rsidRDefault="00000000" w:rsidRPr="00000000" w14:paraId="0000002B">
            <w:pPr>
              <w:rPr>
                <w:rFonts w:ascii="Arial" w:cs="Arial" w:eastAsia="Arial" w:hAnsi="Arial"/>
                <w:color w:val="ff0000"/>
                <w:sz w:val="18"/>
                <w:szCs w:val="18"/>
              </w:rPr>
            </w:pPr>
            <w:r w:rsidDel="00000000" w:rsidR="00000000" w:rsidRPr="00000000">
              <w:rPr>
                <w:rtl w:val="0"/>
              </w:rPr>
            </w:r>
          </w:p>
        </w:tc>
      </w:tr>
      <w:tr>
        <w:trPr>
          <w:cantSplit w:val="0"/>
          <w:trHeight w:val="565" w:hRule="atLeast"/>
          <w:tblHeader w:val="0"/>
        </w:trPr>
        <w:tc>
          <w:tcPr>
            <w:shd w:fill="d9e2f3" w:val="clear"/>
          </w:tcPr>
          <w:p w:rsidR="00000000" w:rsidDel="00000000" w:rsidP="00000000" w:rsidRDefault="00000000" w:rsidRPr="00000000" w14:paraId="0000002C">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18"/>
                <w:szCs w:val="18"/>
                <w:rtl w:val="0"/>
              </w:rPr>
              <w:t xml:space="preserve">Посилання для учасників тендеру</w:t>
            </w:r>
          </w:p>
        </w:tc>
        <w:tc>
          <w:tcPr/>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b w:val="1"/>
                <w:color w:val="2e75b5"/>
                <w:sz w:val="18"/>
                <w:szCs w:val="18"/>
                <w:rtl w:val="0"/>
              </w:rPr>
              <w:t xml:space="preserve">https://playtender.com.ua/</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2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30">
            <w:pPr>
              <w:spacing w:after="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Графік, подання та розкриття тендерних пропозицій</w:t>
            </w:r>
          </w:p>
          <w:p w:rsidR="00000000" w:rsidDel="00000000" w:rsidP="00000000" w:rsidRDefault="00000000" w:rsidRPr="00000000" w14:paraId="00000031">
            <w:pPr>
              <w:spacing w:after="60" w:before="0" w:lineRule="auto"/>
              <w:rPr>
                <w:rFonts w:ascii="Arial" w:cs="Arial" w:eastAsia="Arial" w:hAnsi="Arial"/>
                <w:b w:val="1"/>
                <w:color w:val="ffffff"/>
                <w:sz w:val="18"/>
                <w:szCs w:val="18"/>
              </w:rPr>
            </w:pPr>
            <w:r w:rsidDel="00000000" w:rsidR="00000000" w:rsidRPr="00000000">
              <w:rPr>
                <w:rFonts w:ascii="Arial" w:cs="Arial" w:eastAsia="Arial" w:hAnsi="Arial"/>
                <w:color w:val="ffffff"/>
                <w:sz w:val="18"/>
                <w:szCs w:val="18"/>
                <w:rtl w:val="0"/>
              </w:rPr>
              <w:t xml:space="preserve">(дати та години відповідають часовому поясу замовника)</w:t>
            </w:r>
            <w:r w:rsidDel="00000000" w:rsidR="00000000" w:rsidRPr="00000000">
              <w:rPr>
                <w:rtl w:val="0"/>
              </w:rPr>
            </w:r>
          </w:p>
        </w:tc>
      </w:tr>
      <w:tr>
        <w:trPr>
          <w:cantSplit w:val="0"/>
          <w:trHeight w:val="443.96484375" w:hRule="atLeast"/>
          <w:tblHeader w:val="0"/>
        </w:trPr>
        <w:tc>
          <w:tcPr>
            <w:shd w:fill="d9e2f3" w:val="clear"/>
          </w:tcPr>
          <w:p w:rsidR="00000000" w:rsidDel="00000000" w:rsidP="00000000" w:rsidRDefault="00000000" w:rsidRPr="00000000" w14:paraId="00000033">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4">
            <w:pPr>
              <w:rPr>
                <w:rFonts w:ascii="Arial" w:cs="Arial" w:eastAsia="Arial" w:hAnsi="Arial"/>
                <w:sz w:val="18"/>
                <w:szCs w:val="18"/>
              </w:rPr>
            </w:pPr>
            <w:r w:rsidDel="00000000" w:rsidR="00000000" w:rsidRPr="00000000">
              <w:rPr>
                <w:rFonts w:ascii="Arial" w:cs="Arial" w:eastAsia="Arial" w:hAnsi="Arial"/>
                <w:sz w:val="18"/>
                <w:szCs w:val="18"/>
                <w:rtl w:val="0"/>
              </w:rPr>
              <w:t xml:space="preserve">Дата видачі запрошення до участі в тендері</w:t>
            </w:r>
          </w:p>
        </w:tc>
        <w:tc>
          <w:tcPr/>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11/07/2025</w:t>
            </w:r>
          </w:p>
        </w:tc>
      </w:tr>
      <w:tr>
        <w:trPr>
          <w:cantSplit w:val="0"/>
          <w:tblHeader w:val="0"/>
        </w:trPr>
        <w:tc>
          <w:tcPr>
            <w:shd w:fill="d9e2f3" w:val="clear"/>
          </w:tcPr>
          <w:p w:rsidR="00000000" w:rsidDel="00000000" w:rsidP="00000000" w:rsidRDefault="00000000" w:rsidRPr="00000000" w14:paraId="00000036">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sz w:val="18"/>
                <w:szCs w:val="18"/>
                <w:rtl w:val="0"/>
              </w:rPr>
              <w:t xml:space="preserve">Кінцевий термін подання тендерних пропозицій (Дата та година)</w:t>
            </w:r>
          </w:p>
        </w:tc>
        <w:tc>
          <w:tcPr/>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26</w:t>
            </w:r>
            <w:r w:rsidDel="00000000" w:rsidR="00000000" w:rsidRPr="00000000">
              <w:rPr>
                <w:rFonts w:ascii="Arial" w:cs="Arial" w:eastAsia="Arial" w:hAnsi="Arial"/>
                <w:sz w:val="18"/>
                <w:szCs w:val="18"/>
                <w:rtl w:val="0"/>
              </w:rPr>
              <w:t xml:space="preserve">/07/2025 10:00</w:t>
            </w:r>
          </w:p>
        </w:tc>
      </w:tr>
      <w:tr>
        <w:trPr>
          <w:cantSplit w:val="0"/>
          <w:tblHeader w:val="0"/>
        </w:trPr>
        <w:tc>
          <w:tcPr>
            <w:shd w:fill="d9e2f3" w:val="clear"/>
          </w:tcPr>
          <w:p w:rsidR="00000000" w:rsidDel="00000000" w:rsidP="00000000" w:rsidRDefault="00000000" w:rsidRPr="00000000" w14:paraId="00000039">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A">
            <w:pPr>
              <w:rPr>
                <w:rFonts w:ascii="Arial" w:cs="Arial" w:eastAsia="Arial" w:hAnsi="Arial"/>
                <w:sz w:val="18"/>
                <w:szCs w:val="18"/>
              </w:rPr>
            </w:pPr>
            <w:r w:rsidDel="00000000" w:rsidR="00000000" w:rsidRPr="00000000">
              <w:rPr>
                <w:rFonts w:ascii="Arial" w:cs="Arial" w:eastAsia="Arial" w:hAnsi="Arial"/>
                <w:sz w:val="18"/>
                <w:szCs w:val="18"/>
                <w:rtl w:val="0"/>
              </w:rPr>
              <w:t xml:space="preserve">Термін надсилання запитань до замовника</w:t>
            </w:r>
          </w:p>
        </w:tc>
        <w:tc>
          <w:tcPr/>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sz w:val="18"/>
                <w:szCs w:val="18"/>
                <w:rtl w:val="0"/>
              </w:rPr>
              <w:t xml:space="preserve">за 3 дні до кінцевого терміну подачі заявок</w:t>
            </w:r>
          </w:p>
        </w:tc>
      </w:tr>
      <w:tr>
        <w:trPr>
          <w:cantSplit w:val="0"/>
          <w:tblHeader w:val="0"/>
        </w:trPr>
        <w:tc>
          <w:tcPr>
            <w:shd w:fill="d9e2f3" w:val="clear"/>
          </w:tcPr>
          <w:p w:rsidR="00000000" w:rsidDel="00000000" w:rsidP="00000000" w:rsidRDefault="00000000" w:rsidRPr="00000000" w14:paraId="0000003C">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D">
            <w:pPr>
              <w:rPr>
                <w:rFonts w:ascii="Arial" w:cs="Arial" w:eastAsia="Arial" w:hAnsi="Arial"/>
                <w:sz w:val="18"/>
                <w:szCs w:val="18"/>
              </w:rPr>
            </w:pPr>
            <w:r w:rsidDel="00000000" w:rsidR="00000000" w:rsidRPr="00000000">
              <w:rPr>
                <w:rFonts w:ascii="Arial" w:cs="Arial" w:eastAsia="Arial" w:hAnsi="Arial"/>
                <w:sz w:val="18"/>
                <w:szCs w:val="18"/>
                <w:rtl w:val="0"/>
              </w:rPr>
              <w:t xml:space="preserve">Як надіслати запитання замовнику</w:t>
            </w:r>
          </w:p>
        </w:tc>
        <w:tc>
          <w:tcPr/>
          <w:p w:rsidR="00000000" w:rsidDel="00000000" w:rsidP="00000000" w:rsidRDefault="00000000" w:rsidRPr="00000000" w14:paraId="0000003E">
            <w:pPr>
              <w:rPr>
                <w:rFonts w:ascii="Arial" w:cs="Arial" w:eastAsia="Arial" w:hAnsi="Arial"/>
                <w:sz w:val="18"/>
                <w:szCs w:val="18"/>
              </w:rPr>
            </w:pPr>
            <w:r w:rsidDel="00000000" w:rsidR="00000000" w:rsidRPr="00000000">
              <w:rPr>
                <w:rFonts w:ascii="Arial" w:cs="Arial" w:eastAsia="Arial" w:hAnsi="Arial"/>
                <w:sz w:val="18"/>
                <w:szCs w:val="18"/>
                <w:rtl w:val="0"/>
              </w:rPr>
              <w:t xml:space="preserve">Запитання слід надсилати через електронний майданчик закупівель за посиланням вище.</w:t>
            </w:r>
          </w:p>
        </w:tc>
      </w:tr>
      <w:tr>
        <w:trPr>
          <w:cantSplit w:val="0"/>
          <w:tblHeader w:val="0"/>
        </w:trPr>
        <w:tc>
          <w:tcPr>
            <w:shd w:fill="d9e2f3" w:val="clear"/>
          </w:tcPr>
          <w:p w:rsidR="00000000" w:rsidDel="00000000" w:rsidP="00000000" w:rsidRDefault="00000000" w:rsidRPr="00000000" w14:paraId="0000003F">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0">
            <w:pPr>
              <w:rPr>
                <w:rFonts w:ascii="Arial" w:cs="Arial" w:eastAsia="Arial" w:hAnsi="Arial"/>
                <w:sz w:val="18"/>
                <w:szCs w:val="18"/>
              </w:rPr>
            </w:pPr>
            <w:r w:rsidDel="00000000" w:rsidR="00000000" w:rsidRPr="00000000">
              <w:rPr>
                <w:rFonts w:ascii="Arial" w:cs="Arial" w:eastAsia="Arial" w:hAnsi="Arial"/>
                <w:sz w:val="18"/>
                <w:szCs w:val="18"/>
                <w:rtl w:val="0"/>
              </w:rPr>
              <w:t xml:space="preserve">Остання дата, коли Замовник  видає роз’яснення</w:t>
            </w:r>
          </w:p>
        </w:tc>
        <w:tc>
          <w:tcPr/>
          <w:p w:rsidR="00000000" w:rsidDel="00000000" w:rsidP="00000000" w:rsidRDefault="00000000" w:rsidRPr="00000000" w14:paraId="00000041">
            <w:pPr>
              <w:rPr>
                <w:rFonts w:ascii="Arial" w:cs="Arial" w:eastAsia="Arial" w:hAnsi="Arial"/>
                <w:sz w:val="18"/>
                <w:szCs w:val="18"/>
              </w:rPr>
            </w:pPr>
            <w:r w:rsidDel="00000000" w:rsidR="00000000" w:rsidRPr="00000000">
              <w:rPr>
                <w:rFonts w:ascii="Arial" w:cs="Arial" w:eastAsia="Arial" w:hAnsi="Arial"/>
                <w:sz w:val="18"/>
                <w:szCs w:val="18"/>
                <w:rtl w:val="0"/>
              </w:rPr>
              <w:t xml:space="preserve">за 3 дні до кінцевого терміну подачі заявок</w:t>
            </w:r>
            <w:r w:rsidDel="00000000" w:rsidR="00000000" w:rsidRPr="00000000">
              <w:rPr>
                <w:rtl w:val="0"/>
              </w:rPr>
            </w:r>
          </w:p>
        </w:tc>
      </w:tr>
      <w:tr>
        <w:trPr>
          <w:cantSplit w:val="0"/>
          <w:trHeight w:val="735" w:hRule="atLeast"/>
          <w:tblHeader w:val="0"/>
        </w:trPr>
        <w:tc>
          <w:tcPr>
            <w:shd w:fill="d9e2f3" w:val="clear"/>
          </w:tcPr>
          <w:p w:rsidR="00000000" w:rsidDel="00000000" w:rsidP="00000000" w:rsidRDefault="00000000" w:rsidRPr="00000000" w14:paraId="00000042">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3">
            <w:pPr>
              <w:rPr>
                <w:rFonts w:ascii="Arial" w:cs="Arial" w:eastAsia="Arial" w:hAnsi="Arial"/>
                <w:sz w:val="18"/>
                <w:szCs w:val="18"/>
              </w:rPr>
            </w:pPr>
            <w:r w:rsidDel="00000000" w:rsidR="00000000" w:rsidRPr="00000000">
              <w:rPr>
                <w:rFonts w:ascii="Arial" w:cs="Arial" w:eastAsia="Arial" w:hAnsi="Arial"/>
                <w:sz w:val="18"/>
                <w:szCs w:val="18"/>
                <w:rtl w:val="0"/>
              </w:rPr>
              <w:t xml:space="preserve">Процедура подання тендерних пропозицій</w:t>
            </w:r>
          </w:p>
        </w:tc>
        <w:tc>
          <w:tcPr/>
          <w:p w:rsidR="00000000" w:rsidDel="00000000" w:rsidP="00000000" w:rsidRDefault="00000000" w:rsidRPr="00000000" w14:paraId="00000044">
            <w:pPr>
              <w:rPr>
                <w:rFonts w:ascii="Arial" w:cs="Arial" w:eastAsia="Arial" w:hAnsi="Arial"/>
                <w:sz w:val="18"/>
                <w:szCs w:val="18"/>
              </w:rPr>
            </w:pPr>
            <w:r w:rsidDel="00000000" w:rsidR="00000000" w:rsidRPr="00000000">
              <w:rPr>
                <w:rFonts w:ascii="Arial" w:cs="Arial" w:eastAsia="Arial" w:hAnsi="Arial"/>
                <w:sz w:val="18"/>
                <w:szCs w:val="18"/>
                <w:rtl w:val="0"/>
              </w:rPr>
              <w:t xml:space="preserve">Тендерні пропозиції необхідно подавати за посиланням у розділі 1.6.</w:t>
            </w:r>
          </w:p>
          <w:p w:rsidR="00000000" w:rsidDel="00000000" w:rsidP="00000000" w:rsidRDefault="00000000" w:rsidRPr="00000000" w14:paraId="00000045">
            <w:pPr>
              <w:rPr>
                <w:sz w:val="18"/>
                <w:szCs w:val="18"/>
              </w:rPr>
            </w:pPr>
            <w:r w:rsidDel="00000000" w:rsidR="00000000" w:rsidRPr="00000000">
              <w:rPr>
                <w:rFonts w:ascii="Arial" w:cs="Arial" w:eastAsia="Arial" w:hAnsi="Arial"/>
                <w:sz w:val="18"/>
                <w:szCs w:val="18"/>
                <w:rtl w:val="0"/>
              </w:rPr>
              <w:t xml:space="preserve">Якщо у вас виникнуть технічні труднощі, не соромтеся звертатися до Замовника.</w:t>
            </w:r>
            <w:r w:rsidDel="00000000" w:rsidR="00000000" w:rsidRPr="00000000">
              <w:rPr>
                <w:rtl w:val="0"/>
              </w:rPr>
            </w:r>
          </w:p>
        </w:tc>
      </w:tr>
      <w:tr>
        <w:trPr>
          <w:cantSplit w:val="0"/>
          <w:trHeight w:val="428.96484375" w:hRule="atLeast"/>
          <w:tblHeader w:val="0"/>
        </w:trPr>
        <w:tc>
          <w:tcPr>
            <w:shd w:fill="d9e2f3" w:val="clear"/>
          </w:tcPr>
          <w:p w:rsidR="00000000" w:rsidDel="00000000" w:rsidP="00000000" w:rsidRDefault="00000000" w:rsidRPr="00000000" w14:paraId="00000046">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Дата, година та місце розкриття тендерних пропозицій</w:t>
            </w:r>
          </w:p>
        </w:tc>
        <w:tc>
          <w:tcPr/>
          <w:p w:rsidR="00000000" w:rsidDel="00000000" w:rsidP="00000000" w:rsidRDefault="00000000" w:rsidRPr="00000000" w14:paraId="00000048">
            <w:pPr>
              <w:rPr>
                <w:rFonts w:ascii="Arial" w:cs="Arial" w:eastAsia="Arial" w:hAnsi="Arial"/>
                <w:sz w:val="18"/>
                <w:szCs w:val="18"/>
              </w:rPr>
            </w:pPr>
            <w:r w:rsidDel="00000000" w:rsidR="00000000" w:rsidRPr="00000000">
              <w:rPr>
                <w:rFonts w:ascii="Arial" w:cs="Arial" w:eastAsia="Arial" w:hAnsi="Arial"/>
                <w:sz w:val="18"/>
                <w:szCs w:val="18"/>
                <w:rtl w:val="0"/>
              </w:rPr>
              <w:t xml:space="preserve">26</w:t>
            </w:r>
            <w:r w:rsidDel="00000000" w:rsidR="00000000" w:rsidRPr="00000000">
              <w:rPr>
                <w:rFonts w:ascii="Arial" w:cs="Arial" w:eastAsia="Arial" w:hAnsi="Arial"/>
                <w:sz w:val="18"/>
                <w:szCs w:val="18"/>
                <w:rtl w:val="0"/>
              </w:rPr>
              <w:t xml:space="preserve">/07/2025, Київ</w:t>
            </w:r>
          </w:p>
        </w:tc>
      </w:tr>
      <w:tr>
        <w:trPr>
          <w:cantSplit w:val="0"/>
          <w:trHeight w:val="720" w:hRule="atLeast"/>
          <w:tblHeader w:val="0"/>
        </w:trPr>
        <w:tc>
          <w:tcPr>
            <w:shd w:fill="d9e2f3" w:val="clear"/>
          </w:tcPr>
          <w:p w:rsidR="00000000" w:rsidDel="00000000" w:rsidP="00000000" w:rsidRDefault="00000000" w:rsidRPr="00000000" w14:paraId="00000049">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A">
            <w:pPr>
              <w:rPr>
                <w:rFonts w:ascii="Arial" w:cs="Arial" w:eastAsia="Arial" w:hAnsi="Arial"/>
                <w:sz w:val="18"/>
                <w:szCs w:val="18"/>
              </w:rPr>
            </w:pPr>
            <w:r w:rsidDel="00000000" w:rsidR="00000000" w:rsidRPr="00000000">
              <w:rPr>
                <w:rFonts w:ascii="Arial" w:cs="Arial" w:eastAsia="Arial" w:hAnsi="Arial"/>
                <w:sz w:val="18"/>
                <w:szCs w:val="18"/>
                <w:rtl w:val="0"/>
              </w:rPr>
              <w:t xml:space="preserve">Розкриття тендерних пропозицій</w:t>
            </w:r>
          </w:p>
        </w:tc>
        <w:tc>
          <w:tcPr/>
          <w:p w:rsidR="00000000" w:rsidDel="00000000" w:rsidP="00000000" w:rsidRDefault="00000000" w:rsidRPr="00000000" w14:paraId="0000004B">
            <w:pPr>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Учасники тендеру до участі в розкритті тендерних пропозицій не запрошуються. Розкриття тендерних пропозицій здійснюється замовником через електронний майданчик закупівель.</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4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4D">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Зміст</w:t>
            </w:r>
          </w:p>
        </w:tc>
      </w:tr>
      <w:tr>
        <w:trPr>
          <w:cantSplit w:val="0"/>
          <w:tblHeader w:val="0"/>
        </w:trPr>
        <w:tc>
          <w:tcPr>
            <w:shd w:fill="d9e2f3" w:val="clear"/>
          </w:tcPr>
          <w:p w:rsidR="00000000" w:rsidDel="00000000" w:rsidP="00000000" w:rsidRDefault="00000000" w:rsidRPr="00000000" w14:paraId="0000004F">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18"/>
                <w:szCs w:val="18"/>
                <w:rtl w:val="0"/>
              </w:rPr>
              <w:t xml:space="preserve">Категорія закупівлі</w:t>
            </w:r>
          </w:p>
        </w:tc>
        <w:tc>
          <w:tcPr/>
          <w:p w:rsidR="00000000" w:rsidDel="00000000" w:rsidP="00000000" w:rsidRDefault="00000000" w:rsidRPr="00000000" w14:paraId="00000051">
            <w:pPr>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w:t>
            </w:r>
          </w:p>
        </w:tc>
      </w:tr>
      <w:tr>
        <w:trPr>
          <w:cantSplit w:val="0"/>
          <w:tblHeader w:val="0"/>
        </w:trPr>
        <w:tc>
          <w:tcPr>
            <w:shd w:fill="d9e2f3" w:val="clear"/>
          </w:tcPr>
          <w:p w:rsidR="00000000" w:rsidDel="00000000" w:rsidP="00000000" w:rsidRDefault="00000000" w:rsidRPr="00000000" w14:paraId="00000052">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Обсяг супутніх послуг</w:t>
            </w:r>
          </w:p>
        </w:tc>
        <w:tc>
          <w:tcPr/>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sz w:val="18"/>
                <w:szCs w:val="18"/>
                <w:rtl w:val="0"/>
              </w:rPr>
              <w:t xml:space="preserve">Предметом контракту є надання наступних послуг:</w:t>
            </w:r>
          </w:p>
          <w:p w:rsidR="00000000" w:rsidDel="00000000" w:rsidP="00000000" w:rsidRDefault="00000000" w:rsidRPr="00000000" w14:paraId="00000055">
            <w:pPr>
              <w:numPr>
                <w:ilvl w:val="0"/>
                <w:numId w:val="28"/>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процесу перебування в рамках проведення заходу в м.Київ 11-13 серпня</w:t>
            </w:r>
          </w:p>
          <w:p w:rsidR="00000000" w:rsidDel="00000000" w:rsidP="00000000" w:rsidRDefault="00000000" w:rsidRPr="00000000" w14:paraId="00000056">
            <w:pPr>
              <w:numPr>
                <w:ilvl w:val="0"/>
                <w:numId w:val="28"/>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процесу перебування в рамках проведення заходу в м.Київ 11-16 серпня</w:t>
            </w:r>
          </w:p>
          <w:p w:rsidR="00000000" w:rsidDel="00000000" w:rsidP="00000000" w:rsidRDefault="00000000" w:rsidRPr="00000000" w14:paraId="00000057">
            <w:pPr>
              <w:numPr>
                <w:ilvl w:val="0"/>
                <w:numId w:val="28"/>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процесу перебування в рамках проведення заходу в м.Київ 2-5 вересня</w:t>
            </w:r>
          </w:p>
          <w:p w:rsidR="00000000" w:rsidDel="00000000" w:rsidP="00000000" w:rsidRDefault="00000000" w:rsidRPr="00000000" w14:paraId="00000058">
            <w:pPr>
              <w:numPr>
                <w:ilvl w:val="0"/>
                <w:numId w:val="28"/>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харчування учасників в м.Київ.</w:t>
            </w:r>
          </w:p>
          <w:p w:rsidR="00000000" w:rsidDel="00000000" w:rsidP="00000000" w:rsidRDefault="00000000" w:rsidRPr="00000000" w14:paraId="00000059">
            <w:pPr>
              <w:numPr>
                <w:ilvl w:val="0"/>
                <w:numId w:val="28"/>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забезпечення приміщеннями для проведення заходу у м. Київ</w:t>
            </w:r>
          </w:p>
          <w:p w:rsidR="00000000" w:rsidDel="00000000" w:rsidP="00000000" w:rsidRDefault="00000000" w:rsidRPr="00000000" w14:paraId="0000005A">
            <w:pPr>
              <w:numPr>
                <w:ilvl w:val="0"/>
                <w:numId w:val="28"/>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процесу забезпечення технічного супроводу заходу.</w:t>
            </w:r>
          </w:p>
          <w:p w:rsidR="00000000" w:rsidDel="00000000" w:rsidP="00000000" w:rsidRDefault="00000000" w:rsidRPr="00000000" w14:paraId="0000005B">
            <w:pPr>
              <w:numPr>
                <w:ilvl w:val="0"/>
                <w:numId w:val="28"/>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процесу переміщення</w:t>
            </w:r>
          </w:p>
          <w:p w:rsidR="00000000" w:rsidDel="00000000" w:rsidP="00000000" w:rsidRDefault="00000000" w:rsidRPr="00000000" w14:paraId="0000005C">
            <w:pPr>
              <w:numPr>
                <w:ilvl w:val="0"/>
                <w:numId w:val="28"/>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процесу забезпечення брендованою та друкованою продукцією, а також канцелярським приладдям</w:t>
            </w:r>
          </w:p>
          <w:p w:rsidR="00000000" w:rsidDel="00000000" w:rsidP="00000000" w:rsidRDefault="00000000" w:rsidRPr="00000000" w14:paraId="0000005D">
            <w:pPr>
              <w:numPr>
                <w:ilvl w:val="0"/>
                <w:numId w:val="28"/>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Послуги з організації заходу</w:t>
            </w:r>
          </w:p>
        </w:tc>
      </w:tr>
      <w:tr>
        <w:trPr>
          <w:cantSplit w:val="0"/>
          <w:trHeight w:val="191.982421875" w:hRule="atLeast"/>
          <w:tblHeader w:val="0"/>
        </w:trPr>
        <w:tc>
          <w:tcPr>
            <w:shd w:fill="d9e2f3"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3.3</w:t>
            </w:r>
            <w:r w:rsidDel="00000000" w:rsidR="00000000" w:rsidRPr="00000000">
              <w:rPr>
                <w:rtl w:val="0"/>
              </w:rPr>
            </w:r>
          </w:p>
        </w:tc>
        <w:tc>
          <w:tcPr>
            <w:shd w:fill="d9e2f3" w:val="clear"/>
          </w:tcPr>
          <w:p w:rsidR="00000000" w:rsidDel="00000000" w:rsidP="00000000" w:rsidRDefault="00000000" w:rsidRPr="00000000" w14:paraId="0000005F">
            <w:pPr>
              <w:rPr>
                <w:rFonts w:ascii="Arial" w:cs="Arial" w:eastAsia="Arial" w:hAnsi="Arial"/>
                <w:sz w:val="18"/>
                <w:szCs w:val="18"/>
              </w:rPr>
            </w:pPr>
            <w:r w:rsidDel="00000000" w:rsidR="00000000" w:rsidRPr="00000000">
              <w:rPr>
                <w:rFonts w:ascii="Arial" w:cs="Arial" w:eastAsia="Arial" w:hAnsi="Arial"/>
                <w:sz w:val="18"/>
                <w:szCs w:val="18"/>
                <w:rtl w:val="0"/>
              </w:rPr>
              <w:t xml:space="preserve">Чи розбитий тендер на лоти?</w:t>
            </w:r>
          </w:p>
        </w:tc>
        <w:tc>
          <w:tcPr/>
          <w:p w:rsidR="00000000" w:rsidDel="00000000" w:rsidP="00000000" w:rsidRDefault="00000000" w:rsidRPr="00000000" w14:paraId="00000060">
            <w:pPr>
              <w:rPr>
                <w:rFonts w:ascii="Arial" w:cs="Arial" w:eastAsia="Arial" w:hAnsi="Arial"/>
                <w:sz w:val="18"/>
                <w:szCs w:val="18"/>
              </w:rPr>
            </w:pPr>
            <w:r w:rsidDel="00000000" w:rsidR="00000000" w:rsidRPr="00000000">
              <w:rPr>
                <w:rFonts w:ascii="Arial" w:cs="Arial" w:eastAsia="Arial" w:hAnsi="Arial"/>
                <w:sz w:val="18"/>
                <w:szCs w:val="18"/>
                <w:rtl w:val="0"/>
              </w:rPr>
              <w:t xml:space="preserve">Так</w:t>
            </w:r>
          </w:p>
        </w:tc>
      </w:tr>
      <w:tr>
        <w:trPr>
          <w:cantSplit w:val="0"/>
          <w:trHeight w:val="191.982421875" w:hRule="atLeast"/>
          <w:tblHeader w:val="0"/>
        </w:trPr>
        <w:tc>
          <w:tcPr>
            <w:shd w:fill="d9e2f3"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3.4</w:t>
            </w:r>
          </w:p>
        </w:tc>
        <w:tc>
          <w:tcPr>
            <w:shd w:fill="d9e2f3" w:val="clear"/>
          </w:tcPr>
          <w:p w:rsidR="00000000" w:rsidDel="00000000" w:rsidP="00000000" w:rsidRDefault="00000000" w:rsidRPr="00000000" w14:paraId="00000062">
            <w:pPr>
              <w:rPr>
                <w:rFonts w:ascii="Arial" w:cs="Arial" w:eastAsia="Arial" w:hAnsi="Arial"/>
                <w:sz w:val="18"/>
                <w:szCs w:val="18"/>
              </w:rPr>
            </w:pPr>
            <w:r w:rsidDel="00000000" w:rsidR="00000000" w:rsidRPr="00000000">
              <w:rPr>
                <w:rFonts w:ascii="Arial" w:cs="Arial" w:eastAsia="Arial" w:hAnsi="Arial"/>
                <w:sz w:val="18"/>
                <w:szCs w:val="18"/>
                <w:rtl w:val="0"/>
              </w:rPr>
              <w:t xml:space="preserve">Чи може учасник тендеру подати заявку на один лот, декілька лотів або на всі лоти тендеру?</w:t>
            </w:r>
          </w:p>
        </w:tc>
        <w:tc>
          <w:tcPr/>
          <w:p w:rsidR="00000000" w:rsidDel="00000000" w:rsidP="00000000" w:rsidRDefault="00000000" w:rsidRPr="00000000" w14:paraId="00000063">
            <w:pPr>
              <w:rPr>
                <w:rFonts w:ascii="Arial" w:cs="Arial" w:eastAsia="Arial" w:hAnsi="Arial"/>
                <w:sz w:val="18"/>
                <w:szCs w:val="18"/>
              </w:rPr>
            </w:pPr>
            <w:r w:rsidDel="00000000" w:rsidR="00000000" w:rsidRPr="00000000">
              <w:rPr>
                <w:rFonts w:ascii="Arial" w:cs="Arial" w:eastAsia="Arial" w:hAnsi="Arial"/>
                <w:sz w:val="18"/>
                <w:szCs w:val="18"/>
                <w:rtl w:val="0"/>
              </w:rPr>
              <w:t xml:space="preserve">Так (в такому разі, договір з переможцем одного лоту укладається на відповідний лот) </w:t>
            </w:r>
          </w:p>
        </w:tc>
      </w:tr>
      <w:tr>
        <w:trPr>
          <w:cantSplit w:val="0"/>
          <w:tblHeader w:val="0"/>
        </w:trPr>
        <w:tc>
          <w:tcPr>
            <w:shd w:fill="d9e2f3"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3.5</w:t>
            </w:r>
          </w:p>
        </w:tc>
        <w:tc>
          <w:tcPr>
            <w:shd w:fill="d9e2f3" w:val="clear"/>
          </w:tcPr>
          <w:p w:rsidR="00000000" w:rsidDel="00000000" w:rsidP="00000000" w:rsidRDefault="00000000" w:rsidRPr="00000000" w14:paraId="00000065">
            <w:pPr>
              <w:rPr>
                <w:rFonts w:ascii="Arial" w:cs="Arial" w:eastAsia="Arial" w:hAnsi="Arial"/>
                <w:sz w:val="18"/>
                <w:szCs w:val="18"/>
              </w:rPr>
            </w:pPr>
            <w:r w:rsidDel="00000000" w:rsidR="00000000" w:rsidRPr="00000000">
              <w:rPr>
                <w:rFonts w:ascii="Arial" w:cs="Arial" w:eastAsia="Arial" w:hAnsi="Arial"/>
                <w:sz w:val="18"/>
                <w:szCs w:val="18"/>
                <w:rtl w:val="0"/>
              </w:rPr>
              <w:t xml:space="preserve">Лоти</w:t>
            </w:r>
          </w:p>
        </w:tc>
        <w:tc>
          <w:tcPr/>
          <w:p w:rsidR="00000000" w:rsidDel="00000000" w:rsidP="00000000" w:rsidRDefault="00000000" w:rsidRPr="00000000" w14:paraId="00000066">
            <w:pPr>
              <w:rPr>
                <w:rFonts w:ascii="Arial" w:cs="Arial" w:eastAsia="Arial" w:hAnsi="Arial"/>
                <w:sz w:val="18"/>
                <w:szCs w:val="18"/>
              </w:rPr>
            </w:pPr>
            <w:r w:rsidDel="00000000" w:rsidR="00000000" w:rsidRPr="00000000">
              <w:rPr>
                <w:rtl w:val="0"/>
              </w:rPr>
            </w:r>
          </w:p>
          <w:sdt>
            <w:sdtPr>
              <w:lock w:val="contentLocked"/>
              <w:id w:val="313465309"/>
              <w:tag w:val="goog_rdk_0"/>
            </w:sdtPr>
            <w:sdtContent>
              <w:tbl>
                <w:tblPr>
                  <w:tblStyle w:val="Table3"/>
                  <w:tblW w:w="58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3705"/>
                  <w:gridCol w:w="960"/>
                  <w:tblGridChange w:id="0">
                    <w:tblGrid>
                      <w:gridCol w:w="1140"/>
                      <w:gridCol w:w="3705"/>
                      <w:gridCol w:w="960"/>
                    </w:tblGrid>
                  </w:tblGridChange>
                </w:tblGrid>
                <w:tr>
                  <w:trPr>
                    <w:cantSplit w:val="0"/>
                    <w:trHeight w:val="281.982421875" w:hRule="atLeast"/>
                    <w:tblHeader w:val="0"/>
                  </w:trPr>
                  <w:tc>
                    <w:tcPr>
                      <w:shd w:fill="c0c0c0"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shd w:fill="c0c0c0"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Опис</w:t>
                      </w:r>
                    </w:p>
                  </w:tc>
                  <w:tc>
                    <w:tcPr>
                      <w:shd w:fill="c0c0c0"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Кількість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Лот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Навчальний тренінг для вчителів за розробленими матеріалами з Кар'єрного консультування з 12 по 13 серпня 2025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Лот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Навчальний тренінг для викладачів профтехучилищ за матеріалами розробленої навчальної програми з англійської мови  з 2 по 5 вересня 2025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Лот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Навчальний тренінг для вчителів початкових класів за матеріалами розробленої навчальної програми з надолуження освітніх втрат з англійської мови з 12 по 16 серпня 2025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bl>
            </w:sdtContent>
          </w:sdt>
          <w:p w:rsidR="00000000" w:rsidDel="00000000" w:rsidP="00000000" w:rsidRDefault="00000000" w:rsidRPr="00000000" w14:paraId="0000007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rPr>
                <w:rFonts w:ascii="Arial" w:cs="Arial" w:eastAsia="Arial" w:hAnsi="Arial"/>
                <w:sz w:val="18"/>
                <w:szCs w:val="18"/>
              </w:rPr>
            </w:pPr>
            <w:r w:rsidDel="00000000" w:rsidR="00000000" w:rsidRPr="00000000">
              <w:rPr>
                <w:rFonts w:ascii="Arial" w:cs="Arial" w:eastAsia="Arial" w:hAnsi="Arial"/>
                <w:sz w:val="18"/>
                <w:szCs w:val="18"/>
                <w:rtl w:val="0"/>
              </w:rPr>
              <w:t xml:space="preserve">Для кожного лоту за результатами оцінки тендеру буде укладено</w:t>
            </w:r>
          </w:p>
          <w:p w:rsidR="00000000" w:rsidDel="00000000" w:rsidP="00000000" w:rsidRDefault="00000000" w:rsidRPr="00000000" w14:paraId="00000075">
            <w:pPr>
              <w:rPr>
                <w:rFonts w:ascii="Arial" w:cs="Arial" w:eastAsia="Arial" w:hAnsi="Arial"/>
                <w:sz w:val="18"/>
                <w:szCs w:val="18"/>
              </w:rPr>
            </w:pPr>
            <w:r w:rsidDel="00000000" w:rsidR="00000000" w:rsidRPr="00000000">
              <w:rPr>
                <w:rFonts w:ascii="Arial" w:cs="Arial" w:eastAsia="Arial" w:hAnsi="Arial"/>
                <w:sz w:val="18"/>
                <w:szCs w:val="18"/>
                <w:rtl w:val="0"/>
              </w:rPr>
              <w:t xml:space="preserve">контракт з одним постачальником.</w:t>
            </w:r>
          </w:p>
        </w:tc>
      </w:tr>
      <w:tr>
        <w:trPr>
          <w:cantSplit w:val="0"/>
          <w:tblHeader w:val="0"/>
        </w:trPr>
        <w:tc>
          <w:tcPr>
            <w:shd w:fill="d9e2f3"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3.6</w:t>
            </w:r>
            <w:r w:rsidDel="00000000" w:rsidR="00000000" w:rsidRPr="00000000">
              <w:rPr>
                <w:rtl w:val="0"/>
              </w:rPr>
            </w:r>
          </w:p>
        </w:tc>
        <w:tc>
          <w:tcPr>
            <w:shd w:fill="d9e2f3" w:val="clear"/>
          </w:tcPr>
          <w:p w:rsidR="00000000" w:rsidDel="00000000" w:rsidP="00000000" w:rsidRDefault="00000000" w:rsidRPr="00000000" w14:paraId="00000077">
            <w:pPr>
              <w:rPr>
                <w:rFonts w:ascii="Arial" w:cs="Arial" w:eastAsia="Arial" w:hAnsi="Arial"/>
                <w:sz w:val="18"/>
                <w:szCs w:val="18"/>
              </w:rPr>
            </w:pPr>
            <w:r w:rsidDel="00000000" w:rsidR="00000000" w:rsidRPr="00000000">
              <w:rPr>
                <w:rFonts w:ascii="Arial" w:cs="Arial" w:eastAsia="Arial" w:hAnsi="Arial"/>
                <w:sz w:val="18"/>
                <w:szCs w:val="18"/>
                <w:rtl w:val="0"/>
              </w:rPr>
              <w:t xml:space="preserve">Місце доставки</w:t>
            </w:r>
          </w:p>
        </w:tc>
        <w:tc>
          <w:tcPr/>
          <w:p w:rsidR="00000000" w:rsidDel="00000000" w:rsidP="00000000" w:rsidRDefault="00000000" w:rsidRPr="00000000" w14:paraId="00000078">
            <w:pPr>
              <w:rPr>
                <w:rFonts w:ascii="Arial" w:cs="Arial" w:eastAsia="Arial" w:hAnsi="Arial"/>
                <w:sz w:val="18"/>
                <w:szCs w:val="18"/>
              </w:rPr>
            </w:pPr>
            <w:r w:rsidDel="00000000" w:rsidR="00000000" w:rsidRPr="00000000">
              <w:rPr>
                <w:rFonts w:ascii="Arial" w:cs="Arial" w:eastAsia="Arial" w:hAnsi="Arial"/>
                <w:sz w:val="18"/>
                <w:szCs w:val="18"/>
                <w:rtl w:val="0"/>
              </w:rPr>
              <w:t xml:space="preserve">Київ, Україна</w:t>
            </w:r>
          </w:p>
        </w:tc>
      </w:tr>
      <w:tr>
        <w:trPr>
          <w:cantSplit w:val="0"/>
          <w:tblHeader w:val="0"/>
        </w:trPr>
        <w:tc>
          <w:tcPr>
            <w:shd w:fill="d9e2f3"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3.7</w:t>
            </w:r>
            <w:r w:rsidDel="00000000" w:rsidR="00000000" w:rsidRPr="00000000">
              <w:rPr>
                <w:rtl w:val="0"/>
              </w:rPr>
            </w:r>
          </w:p>
        </w:tc>
        <w:tc>
          <w:tcPr>
            <w:shd w:fill="d9e2f3" w:val="clear"/>
          </w:tcPr>
          <w:p w:rsidR="00000000" w:rsidDel="00000000" w:rsidP="00000000" w:rsidRDefault="00000000" w:rsidRPr="00000000" w14:paraId="0000007A">
            <w:pPr>
              <w:rPr>
                <w:rFonts w:ascii="Arial" w:cs="Arial" w:eastAsia="Arial" w:hAnsi="Arial"/>
                <w:sz w:val="18"/>
                <w:szCs w:val="18"/>
              </w:rPr>
            </w:pPr>
            <w:r w:rsidDel="00000000" w:rsidR="00000000" w:rsidRPr="00000000">
              <w:rPr>
                <w:rFonts w:ascii="Arial" w:cs="Arial" w:eastAsia="Arial" w:hAnsi="Arial"/>
                <w:sz w:val="18"/>
                <w:szCs w:val="18"/>
                <w:rtl w:val="0"/>
              </w:rPr>
              <w:t xml:space="preserve">Термін доставки</w:t>
            </w:r>
          </w:p>
        </w:tc>
        <w:tc>
          <w:tcPr/>
          <w:p w:rsidR="00000000" w:rsidDel="00000000" w:rsidP="00000000" w:rsidRDefault="00000000" w:rsidRPr="00000000" w14:paraId="0000007B">
            <w:pPr>
              <w:rPr>
                <w:rFonts w:ascii="Arial" w:cs="Arial" w:eastAsia="Arial" w:hAnsi="Arial"/>
                <w:sz w:val="18"/>
                <w:szCs w:val="18"/>
              </w:rPr>
            </w:pPr>
            <w:r w:rsidDel="00000000" w:rsidR="00000000" w:rsidRPr="00000000">
              <w:rPr>
                <w:rFonts w:ascii="Arial" w:cs="Arial" w:eastAsia="Arial" w:hAnsi="Arial"/>
                <w:sz w:val="18"/>
                <w:szCs w:val="18"/>
                <w:rtl w:val="0"/>
              </w:rPr>
              <w:t xml:space="preserve">11</w:t>
            </w:r>
            <w:r w:rsidDel="00000000" w:rsidR="00000000" w:rsidRPr="00000000">
              <w:rPr>
                <w:rFonts w:ascii="Arial" w:cs="Arial" w:eastAsia="Arial" w:hAnsi="Arial"/>
                <w:sz w:val="18"/>
                <w:szCs w:val="18"/>
                <w:rtl w:val="0"/>
              </w:rPr>
              <w:t xml:space="preserve">/08/2025</w:t>
            </w:r>
          </w:p>
        </w:tc>
      </w:tr>
      <w:tr>
        <w:trPr>
          <w:cantSplit w:val="0"/>
          <w:tblHeader w:val="0"/>
        </w:trPr>
        <w:tc>
          <w:tcPr>
            <w:shd w:fill="2f5496"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right="6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color w:val="ffffff"/>
                <w:sz w:val="18"/>
                <w:szCs w:val="18"/>
                <w:rtl w:val="0"/>
              </w:rPr>
              <w:t xml:space="preserve">4.</w:t>
            </w:r>
            <w:r w:rsidDel="00000000" w:rsidR="00000000" w:rsidRPr="00000000">
              <w:rPr>
                <w:rtl w:val="0"/>
              </w:rPr>
            </w:r>
          </w:p>
        </w:tc>
        <w:tc>
          <w:tcPr>
            <w:gridSpan w:val="2"/>
            <w:shd w:fill="2f5496" w:val="clear"/>
          </w:tcPr>
          <w:p w:rsidR="00000000" w:rsidDel="00000000" w:rsidP="00000000" w:rsidRDefault="00000000" w:rsidRPr="00000000" w14:paraId="0000007D">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Ціна та дійсність тендерних пропозицій</w:t>
            </w:r>
          </w:p>
        </w:tc>
      </w:tr>
      <w:tr>
        <w:trPr>
          <w:cantSplit w:val="0"/>
          <w:tblHeader w:val="0"/>
        </w:trPr>
        <w:tc>
          <w:tcPr>
            <w:shd w:fill="d9e2f3"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4.1</w:t>
            </w:r>
            <w:r w:rsidDel="00000000" w:rsidR="00000000" w:rsidRPr="00000000">
              <w:rPr>
                <w:rtl w:val="0"/>
              </w:rPr>
            </w:r>
          </w:p>
        </w:tc>
        <w:tc>
          <w:tcPr>
            <w:shd w:fill="d9e2f3" w:val="clear"/>
          </w:tcPr>
          <w:p w:rsidR="00000000" w:rsidDel="00000000" w:rsidP="00000000" w:rsidRDefault="00000000" w:rsidRPr="00000000" w14:paraId="00000080">
            <w:pPr>
              <w:rPr>
                <w:rFonts w:ascii="Arial" w:cs="Arial" w:eastAsia="Arial" w:hAnsi="Arial"/>
                <w:sz w:val="18"/>
                <w:szCs w:val="18"/>
              </w:rPr>
            </w:pPr>
            <w:r w:rsidDel="00000000" w:rsidR="00000000" w:rsidRPr="00000000">
              <w:rPr>
                <w:rFonts w:ascii="Arial" w:cs="Arial" w:eastAsia="Arial" w:hAnsi="Arial"/>
                <w:sz w:val="18"/>
                <w:szCs w:val="18"/>
                <w:rtl w:val="0"/>
              </w:rPr>
              <w:t xml:space="preserve">Валюта ціни</w:t>
            </w:r>
          </w:p>
        </w:tc>
        <w:tc>
          <w:tcPr/>
          <w:p w:rsidR="00000000" w:rsidDel="00000000" w:rsidP="00000000" w:rsidRDefault="00000000" w:rsidRPr="00000000" w14:paraId="00000081">
            <w:pPr>
              <w:rPr>
                <w:rFonts w:ascii="Arial" w:cs="Arial" w:eastAsia="Arial" w:hAnsi="Arial"/>
                <w:sz w:val="18"/>
                <w:szCs w:val="18"/>
              </w:rPr>
            </w:pPr>
            <w:r w:rsidDel="00000000" w:rsidR="00000000" w:rsidRPr="00000000">
              <w:rPr>
                <w:rFonts w:ascii="Arial" w:cs="Arial" w:eastAsia="Arial" w:hAnsi="Arial"/>
                <w:sz w:val="18"/>
                <w:szCs w:val="18"/>
                <w:rtl w:val="0"/>
              </w:rPr>
              <w:t xml:space="preserve">гривня</w:t>
            </w:r>
          </w:p>
        </w:tc>
      </w:tr>
      <w:tr>
        <w:trPr>
          <w:cantSplit w:val="0"/>
          <w:tblHeader w:val="0"/>
        </w:trPr>
        <w:tc>
          <w:tcPr>
            <w:shd w:fill="d9e2f3" w:val="cle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4.2</w:t>
            </w:r>
            <w:r w:rsidDel="00000000" w:rsidR="00000000" w:rsidRPr="00000000">
              <w:rPr>
                <w:rtl w:val="0"/>
              </w:rPr>
            </w:r>
          </w:p>
        </w:tc>
        <w:tc>
          <w:tcPr>
            <w:shd w:fill="d9e2f3" w:val="clear"/>
          </w:tcPr>
          <w:p w:rsidR="00000000" w:rsidDel="00000000" w:rsidP="00000000" w:rsidRDefault="00000000" w:rsidRPr="00000000" w14:paraId="00000083">
            <w:pPr>
              <w:rPr>
                <w:rFonts w:ascii="Arial" w:cs="Arial" w:eastAsia="Arial" w:hAnsi="Arial"/>
                <w:sz w:val="18"/>
                <w:szCs w:val="18"/>
              </w:rPr>
            </w:pPr>
            <w:r w:rsidDel="00000000" w:rsidR="00000000" w:rsidRPr="00000000">
              <w:rPr>
                <w:rFonts w:ascii="Arial" w:cs="Arial" w:eastAsia="Arial" w:hAnsi="Arial"/>
                <w:sz w:val="18"/>
                <w:szCs w:val="18"/>
                <w:rtl w:val="0"/>
              </w:rPr>
              <w:t xml:space="preserve">Строк дії тендерної пропозиції (оферти)</w:t>
            </w:r>
          </w:p>
        </w:tc>
        <w:tc>
          <w:tcPr/>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sz w:val="18"/>
                <w:szCs w:val="18"/>
                <w:rtl w:val="0"/>
              </w:rPr>
              <w:t xml:space="preserve">30 днів</w:t>
            </w:r>
          </w:p>
        </w:tc>
      </w:tr>
      <w:tr>
        <w:trPr>
          <w:cantSplit w:val="0"/>
          <w:tblHeader w:val="0"/>
        </w:trPr>
        <w:tc>
          <w:tcPr>
            <w:shd w:fill="2f5496"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right="58"/>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color w:val="ffffff"/>
                <w:sz w:val="18"/>
                <w:szCs w:val="18"/>
                <w:rtl w:val="0"/>
              </w:rPr>
              <w:t xml:space="preserve">5.</w:t>
            </w:r>
            <w:r w:rsidDel="00000000" w:rsidR="00000000" w:rsidRPr="00000000">
              <w:rPr>
                <w:rtl w:val="0"/>
              </w:rPr>
            </w:r>
          </w:p>
        </w:tc>
        <w:tc>
          <w:tcPr>
            <w:gridSpan w:val="2"/>
            <w:shd w:fill="2f5496" w:val="clear"/>
          </w:tcPr>
          <w:p w:rsidR="00000000" w:rsidDel="00000000" w:rsidP="00000000" w:rsidRDefault="00000000" w:rsidRPr="00000000" w14:paraId="00000086">
            <w:pPr>
              <w:spacing w:after="60" w:before="60" w:lineRule="auto"/>
              <w:ind w:left="-15" w:right="58" w:firstLine="0"/>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Критерії прийнятності </w:t>
            </w:r>
            <w:r w:rsidDel="00000000" w:rsidR="00000000" w:rsidRPr="00000000">
              <w:rPr>
                <w:rFonts w:ascii="Arial" w:cs="Arial" w:eastAsia="Arial" w:hAnsi="Arial"/>
                <w:color w:val="ffffff"/>
                <w:sz w:val="18"/>
                <w:szCs w:val="18"/>
                <w:rtl w:val="0"/>
              </w:rPr>
              <w:t xml:space="preserve">(покладається на учасника)</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88">
            <w:pPr>
              <w:rPr>
                <w:rFonts w:ascii="Arial" w:cs="Arial" w:eastAsia="Arial" w:hAnsi="Arial"/>
                <w:sz w:val="18"/>
                <w:szCs w:val="18"/>
              </w:rPr>
            </w:pPr>
            <w:r w:rsidDel="00000000" w:rsidR="00000000" w:rsidRPr="00000000">
              <w:rPr>
                <w:rtl w:val="0"/>
              </w:rPr>
            </w:r>
          </w:p>
          <w:tbl>
            <w:tblPr>
              <w:tblStyle w:val="Table4"/>
              <w:tblW w:w="921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
              <w:gridCol w:w="2509"/>
              <w:gridCol w:w="6300"/>
              <w:tblGridChange w:id="0">
                <w:tblGrid>
                  <w:gridCol w:w="409"/>
                  <w:gridCol w:w="2509"/>
                  <w:gridCol w:w="6300"/>
                </w:tblGrid>
              </w:tblGridChange>
            </w:tblGrid>
            <w:tr>
              <w:trPr>
                <w:cantSplit w:val="0"/>
                <w:tblHeader w:val="0"/>
              </w:trPr>
              <w:tc>
                <w:tcPr>
                  <w:shd w:fill="f2f2f2"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w:t>
                  </w:r>
                </w:p>
              </w:tc>
              <w:tc>
                <w:tcPr>
                  <w:shd w:fill="f2f2f2"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Опис</w:t>
                  </w:r>
                </w:p>
              </w:tc>
              <w:tc>
                <w:tcPr>
                  <w:shd w:fill="f2f2f2"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Засоби перевірки та необхідна документація</w:t>
                  </w:r>
                </w:p>
              </w:tc>
            </w:tr>
            <w:tr>
              <w:trPr>
                <w:cantSplit w:val="0"/>
                <w:tblHeader w:val="0"/>
              </w:trPr>
              <w:tc>
                <w:tcPr/>
                <w:p w:rsidR="00000000" w:rsidDel="00000000" w:rsidP="00000000" w:rsidRDefault="00000000" w:rsidRPr="00000000" w14:paraId="0000008C">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Реєстрація</w:t>
                  </w:r>
                </w:p>
                <w:p w:rsidR="00000000" w:rsidDel="00000000" w:rsidP="00000000" w:rsidRDefault="00000000" w:rsidRPr="00000000" w14:paraId="0000008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повинен бути зареєстрований в Єдиному державного реєстру юридичних осіб, фізичних осіб-підприємців та громадських формувань (ЄДР).</w:t>
                  </w:r>
                </w:p>
                <w:p w:rsidR="00000000" w:rsidDel="00000000" w:rsidP="00000000" w:rsidRDefault="00000000" w:rsidRPr="00000000" w14:paraId="0000008F">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витяг з ЄДР актуальною датою після початку тендера.</w:t>
                  </w:r>
                </w:p>
              </w:tc>
            </w:tr>
            <w:tr>
              <w:trPr>
                <w:cantSplit w:val="0"/>
                <w:tblHeader w:val="0"/>
              </w:trPr>
              <w:tc>
                <w:tcPr/>
                <w:p w:rsidR="00000000" w:rsidDel="00000000" w:rsidP="00000000" w:rsidRDefault="00000000" w:rsidRPr="00000000" w14:paraId="00000091">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Податки</w:t>
                  </w:r>
                </w:p>
                <w:p w:rsidR="00000000" w:rsidDel="00000000" w:rsidP="00000000" w:rsidRDefault="00000000" w:rsidRPr="00000000" w14:paraId="0000009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повинен мати статус платника податків </w:t>
                  </w:r>
                  <w:r w:rsidDel="00000000" w:rsidR="00000000" w:rsidRPr="00000000">
                    <w:rPr>
                      <w:rFonts w:ascii="Arial" w:cs="Arial" w:eastAsia="Arial" w:hAnsi="Arial"/>
                      <w:b w:val="1"/>
                      <w:sz w:val="18"/>
                      <w:szCs w:val="18"/>
                      <w:rtl w:val="0"/>
                    </w:rPr>
                    <w:t xml:space="preserve">(ТАК/НІ)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Витяг з реєстру платників єдиного податку та/або Витяг з реєстру платників ПДВ</w:t>
                  </w:r>
                </w:p>
              </w:tc>
            </w:tr>
            <w:tr>
              <w:trPr>
                <w:cantSplit w:val="0"/>
                <w:tblHeader w:val="0"/>
              </w:trPr>
              <w:tc>
                <w:tcPr/>
                <w:p w:rsidR="00000000" w:rsidDel="00000000" w:rsidP="00000000" w:rsidRDefault="00000000" w:rsidRPr="00000000" w14:paraId="00000095">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Податки</w:t>
                  </w:r>
                </w:p>
                <w:p w:rsidR="00000000" w:rsidDel="00000000" w:rsidP="00000000" w:rsidRDefault="00000000" w:rsidRPr="00000000" w14:paraId="00000097">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сплатив усі податки й пенсійні внески, а також інші платежі, що вимагаються чинним законодавством.</w:t>
                  </w:r>
                </w:p>
                <w:p w:rsidR="00000000" w:rsidDel="00000000" w:rsidP="00000000" w:rsidRDefault="00000000" w:rsidRPr="00000000" w14:paraId="00000098">
                  <w:pPr>
                    <w:ind w:right="8.740157480316384"/>
                    <w:rPr>
                      <w:rFonts w:ascii="Arial" w:cs="Arial" w:eastAsia="Arial" w:hAnsi="Arial"/>
                      <w:sz w:val="18"/>
                      <w:szCs w:val="18"/>
                    </w:rPr>
                  </w:pPr>
                  <w:r w:rsidDel="00000000" w:rsidR="00000000" w:rsidRPr="00000000">
                    <w:rPr>
                      <w:rFonts w:ascii="Arial" w:cs="Arial" w:eastAsia="Arial" w:hAnsi="Arial"/>
                      <w:b w:val="1"/>
                      <w:sz w:val="18"/>
                      <w:szCs w:val="18"/>
                      <w:rtl w:val="0"/>
                    </w:rPr>
                    <w:t xml:space="preserve">(ТАК/НІ)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копію дійсної довідки про сплату податків актуальною датою після початку тендера.</w:t>
                  </w:r>
                </w:p>
              </w:tc>
            </w:tr>
            <w:tr>
              <w:trPr>
                <w:cantSplit w:val="0"/>
                <w:tblHeader w:val="0"/>
              </w:trPr>
              <w:tc>
                <w:tcPr/>
                <w:p w:rsidR="00000000" w:rsidDel="00000000" w:rsidP="00000000" w:rsidRDefault="00000000" w:rsidRPr="00000000" w14:paraId="0000009A">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Борги</w:t>
                  </w:r>
                </w:p>
                <w:p w:rsidR="00000000" w:rsidDel="00000000" w:rsidP="00000000" w:rsidRDefault="00000000" w:rsidRPr="00000000" w14:paraId="0000009C">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немає не погашених заборгованостей.</w:t>
                  </w:r>
                </w:p>
                <w:p w:rsidR="00000000" w:rsidDel="00000000" w:rsidP="00000000" w:rsidRDefault="00000000" w:rsidRPr="00000000" w14:paraId="0000009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виписку з банківського рахунку з реквізитами та довідка про відсутність заборгованості, актуальною датою після початку тендера.</w:t>
                  </w:r>
                </w:p>
              </w:tc>
            </w:tr>
            <w:tr>
              <w:trPr>
                <w:cantSplit w:val="0"/>
                <w:tblHeader w:val="0"/>
              </w:trPr>
              <w:tc>
                <w:tcPr/>
                <w:p w:rsidR="00000000" w:rsidDel="00000000" w:rsidP="00000000" w:rsidRDefault="00000000" w:rsidRPr="00000000" w14:paraId="0000009F">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Діяльність</w:t>
                  </w:r>
                </w:p>
                <w:p w:rsidR="00000000" w:rsidDel="00000000" w:rsidP="00000000" w:rsidRDefault="00000000" w:rsidRPr="00000000" w14:paraId="000000A1">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не був притягнутий до кримінальної відповідальності та немає судимостей.</w:t>
                  </w:r>
                </w:p>
                <w:p w:rsidR="00000000" w:rsidDel="00000000" w:rsidP="00000000" w:rsidRDefault="00000000" w:rsidRPr="00000000" w14:paraId="000000A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Для перевірки діяльності Учасника надається Витяг з інформаційно-аналітичної системи "Облік відомостей про притягнення особи до кримінальної відповідальності та наявності судимості" про фізичну особу (для ФОП) або Сертифікат про несудимість (для директора (для ТОВ). Актуальною датою після початку тендера.</w:t>
                  </w:r>
                </w:p>
              </w:tc>
            </w:tr>
            <w:tr>
              <w:trPr>
                <w:cantSplit w:val="0"/>
                <w:trHeight w:val="176.982421875" w:hRule="atLeast"/>
                <w:tblHeader w:val="0"/>
              </w:trPr>
              <w:tc>
                <w:tcPr/>
                <w:p w:rsidR="00000000" w:rsidDel="00000000" w:rsidP="00000000" w:rsidRDefault="00000000" w:rsidRPr="00000000" w14:paraId="000000A4">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Досвід</w:t>
                  </w:r>
                </w:p>
                <w:p w:rsidR="00000000" w:rsidDel="00000000" w:rsidP="00000000" w:rsidRDefault="00000000" w:rsidRPr="00000000" w14:paraId="000000A6">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має досвід з організації та забезпечення логістичного супроводу заходів в Україні не менше 2 років.</w:t>
                  </w:r>
                </w:p>
                <w:p w:rsidR="00000000" w:rsidDel="00000000" w:rsidP="00000000" w:rsidRDefault="00000000" w:rsidRPr="00000000" w14:paraId="000000A7">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портфоліо з переліком проєктів мінімум за останні два роки. </w:t>
                  </w:r>
                </w:p>
              </w:tc>
            </w:tr>
          </w:tbl>
          <w:p w:rsidR="00000000" w:rsidDel="00000000" w:rsidP="00000000" w:rsidRDefault="00000000" w:rsidRPr="00000000" w14:paraId="000000A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A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14" w:right="58" w:firstLine="0"/>
              <w:jc w:val="left"/>
              <w:rPr>
                <w:rFonts w:ascii="Arial" w:cs="Arial" w:eastAsia="Arial" w:hAnsi="Arial"/>
                <w:b w:val="1"/>
                <w:i w:val="0"/>
                <w:smallCaps w:val="0"/>
                <w:strike w:val="0"/>
                <w:color w:val="ffffff"/>
                <w:sz w:val="18"/>
                <w:szCs w:val="18"/>
                <w:u w:val="none"/>
                <w:vertAlign w:val="baseline"/>
              </w:rPr>
            </w:pPr>
            <w:r w:rsidDel="00000000" w:rsidR="00000000" w:rsidRPr="00000000">
              <w:rPr>
                <w:rFonts w:ascii="Arial" w:cs="Arial" w:eastAsia="Arial" w:hAnsi="Arial"/>
                <w:b w:val="1"/>
                <w:i w:val="0"/>
                <w:smallCaps w:val="0"/>
                <w:strike w:val="0"/>
                <w:color w:val="ffffff"/>
                <w:sz w:val="18"/>
                <w:szCs w:val="18"/>
                <w:u w:val="none"/>
                <w:vertAlign w:val="baseline"/>
                <w:rtl w:val="0"/>
              </w:rPr>
              <w:t xml:space="preserve">Критерії присудження контракту</w:t>
            </w:r>
          </w:p>
        </w:tc>
      </w:tr>
      <w:tr>
        <w:trPr>
          <w:cantSplit w:val="0"/>
          <w:tblHeader w:val="0"/>
        </w:trPr>
        <w:tc>
          <w:tcPr>
            <w:gridSpan w:val="3"/>
            <w:shd w:fill="auto" w:val="clear"/>
          </w:tcPr>
          <w:p w:rsidR="00000000" w:rsidDel="00000000" w:rsidP="00000000" w:rsidRDefault="00000000" w:rsidRPr="00000000" w14:paraId="000000B0">
            <w:pPr>
              <w:rPr>
                <w:rFonts w:ascii="Arial" w:cs="Arial" w:eastAsia="Arial" w:hAnsi="Arial"/>
                <w:sz w:val="18"/>
                <w:szCs w:val="18"/>
              </w:rPr>
            </w:pPr>
            <w:r w:rsidDel="00000000" w:rsidR="00000000" w:rsidRPr="00000000">
              <w:rPr>
                <w:rtl w:val="0"/>
              </w:rPr>
            </w:r>
          </w:p>
          <w:tbl>
            <w:tblPr>
              <w:tblStyle w:val="Table5"/>
              <w:tblW w:w="9225.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2505"/>
              <w:gridCol w:w="900"/>
              <w:gridCol w:w="5400"/>
              <w:tblGridChange w:id="0">
                <w:tblGrid>
                  <w:gridCol w:w="420"/>
                  <w:gridCol w:w="2505"/>
                  <w:gridCol w:w="900"/>
                  <w:gridCol w:w="5400"/>
                </w:tblGrid>
              </w:tblGridChange>
            </w:tblGrid>
            <w:tr>
              <w:trPr>
                <w:cantSplit w:val="0"/>
                <w:tblHeader w:val="0"/>
              </w:trPr>
              <w:tc>
                <w:tcPr>
                  <w:shd w:fill="f2f2f2"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w:t>
                  </w:r>
                </w:p>
              </w:tc>
              <w:tc>
                <w:tcPr>
                  <w:shd w:fill="f2f2f2"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Опис</w:t>
                  </w:r>
                </w:p>
              </w:tc>
              <w:tc>
                <w:tcPr>
                  <w:shd w:fill="f2f2f2"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Вага %</w:t>
                  </w:r>
                </w:p>
              </w:tc>
              <w:tc>
                <w:tcPr>
                  <w:shd w:fill="f2f2f2"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vertAlign w:val="baseline"/>
                    </w:rPr>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Методологія оцінювання, засоби перевірки та необхідна документація</w:t>
                  </w:r>
                </w:p>
              </w:tc>
            </w:tr>
            <w:tr>
              <w:trPr>
                <w:cantSplit w:val="0"/>
                <w:tblHeader w:val="0"/>
              </w:trPr>
              <w:tc>
                <w:tcPr/>
                <w:p w:rsidR="00000000" w:rsidDel="00000000" w:rsidP="00000000" w:rsidRDefault="00000000" w:rsidRPr="00000000" w14:paraId="000000B5">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p w:rsidR="00000000" w:rsidDel="00000000" w:rsidP="00000000" w:rsidRDefault="00000000" w:rsidRPr="00000000" w14:paraId="000000B6">
                  <w:pPr>
                    <w:rPr>
                      <w:rFonts w:ascii="Arial" w:cs="Arial" w:eastAsia="Arial" w:hAnsi="Arial"/>
                      <w:sz w:val="18"/>
                      <w:szCs w:val="18"/>
                    </w:rPr>
                  </w:pPr>
                  <w:r w:rsidDel="00000000" w:rsidR="00000000" w:rsidRPr="00000000">
                    <w:rPr>
                      <w:rFonts w:ascii="Arial" w:cs="Arial" w:eastAsia="Arial" w:hAnsi="Arial"/>
                      <w:sz w:val="18"/>
                      <w:szCs w:val="18"/>
                      <w:rtl w:val="0"/>
                    </w:rPr>
                    <w:t xml:space="preserve">Досвід</w:t>
                  </w:r>
                </w:p>
              </w:tc>
              <w:tc>
                <w:tcPr/>
                <w:p w:rsidR="00000000" w:rsidDel="00000000" w:rsidP="00000000" w:rsidRDefault="00000000" w:rsidRPr="00000000" w14:paraId="000000B7">
                  <w:pPr>
                    <w:rPr>
                      <w:rFonts w:ascii="Arial" w:cs="Arial" w:eastAsia="Arial" w:hAnsi="Arial"/>
                      <w:sz w:val="18"/>
                      <w:szCs w:val="18"/>
                    </w:rPr>
                  </w:pPr>
                  <w:r w:rsidDel="00000000" w:rsidR="00000000" w:rsidRPr="00000000">
                    <w:rPr>
                      <w:rFonts w:ascii="Arial" w:cs="Arial" w:eastAsia="Arial" w:hAnsi="Arial"/>
                      <w:sz w:val="18"/>
                      <w:szCs w:val="18"/>
                      <w:rtl w:val="0"/>
                    </w:rPr>
                    <w:t xml:space="preserve">60%</w:t>
                  </w:r>
                </w:p>
              </w:tc>
              <w:tc>
                <w:tcPr/>
                <w:p w:rsidR="00000000" w:rsidDel="00000000" w:rsidP="00000000" w:rsidRDefault="00000000" w:rsidRPr="00000000" w14:paraId="000000B8">
                  <w:pPr>
                    <w:widowControl w:val="0"/>
                    <w:tabs>
                      <w:tab w:val="left" w:leader="none" w:pos="599"/>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Для підтвердження критерію Учасник надає підтвердження досвіду виконання не менше 5 реалізованих аналогічних  проєктів, а також їхні портфоліо. Додатково за цими проєктами на підтвердження надаються 3 рекомендаційні листи від клієнтів або референс-лист з контактами клієнтів, та/або копії договорів та акти наданих послуг підтверджуючих повне виконання зазначених договорів, всі документи мають бути підписані, а підпис може бути скріплений печаткою. </w:t>
                  </w:r>
                </w:p>
                <w:p w:rsidR="00000000" w:rsidDel="00000000" w:rsidP="00000000" w:rsidRDefault="00000000" w:rsidRPr="00000000" w14:paraId="000000B9">
                  <w:pPr>
                    <w:widowControl w:val="0"/>
                    <w:tabs>
                      <w:tab w:val="left" w:leader="none" w:pos="599"/>
                    </w:tabs>
                    <w:ind w:firstLine="315"/>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Аналогічними вважаються проєкти, що передбачали організацію заходу на понад 150 осіб, включно з поселенням, харчуванням та переміщенням, а також забезпеченням презентаційним обладнанням, мерчем, видатковими матеріалами та  орендою конференц залів з допоміжним персоналом. Проєкт не буде прийнято до уваги у разі відсутності однієї зі складових.</w:t>
                  </w:r>
                </w:p>
                <w:p w:rsidR="00000000" w:rsidDel="00000000" w:rsidP="00000000" w:rsidRDefault="00000000" w:rsidRPr="00000000" w14:paraId="000000BA">
                  <w:pPr>
                    <w:widowControl w:val="0"/>
                    <w:tabs>
                      <w:tab w:val="left" w:leader="none" w:pos="599"/>
                    </w:tabs>
                    <w:ind w:firstLine="315"/>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Критерій 1: Досвід виконання аналогічних проєктів</w:t>
                  </w:r>
                  <w:r w:rsidDel="00000000" w:rsidR="00000000" w:rsidRPr="00000000">
                    <w:rPr>
                      <w:rtl w:val="0"/>
                    </w:rPr>
                  </w:r>
                </w:p>
                <w:p w:rsidR="00000000" w:rsidDel="00000000" w:rsidP="00000000" w:rsidRDefault="00000000" w:rsidRPr="00000000" w14:paraId="000000BC">
                  <w:pPr>
                    <w:numPr>
                      <w:ilvl w:val="0"/>
                      <w:numId w:val="20"/>
                    </w:numPr>
                    <w:ind w:left="708.6614173228347"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понад 10 проєктів - 4 бали;</w:t>
                  </w:r>
                </w:p>
                <w:p w:rsidR="00000000" w:rsidDel="00000000" w:rsidP="00000000" w:rsidRDefault="00000000" w:rsidRPr="00000000" w14:paraId="000000BD">
                  <w:pPr>
                    <w:numPr>
                      <w:ilvl w:val="0"/>
                      <w:numId w:val="20"/>
                    </w:numPr>
                    <w:ind w:left="708.6614173228347"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8-9 проєктів - 3 бали;</w:t>
                  </w:r>
                </w:p>
                <w:p w:rsidR="00000000" w:rsidDel="00000000" w:rsidP="00000000" w:rsidRDefault="00000000" w:rsidRPr="00000000" w14:paraId="000000BE">
                  <w:pPr>
                    <w:numPr>
                      <w:ilvl w:val="0"/>
                      <w:numId w:val="20"/>
                    </w:numPr>
                    <w:ind w:left="708.6614173228347"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6-7 проєктів - 2 бали;</w:t>
                  </w:r>
                </w:p>
                <w:p w:rsidR="00000000" w:rsidDel="00000000" w:rsidP="00000000" w:rsidRDefault="00000000" w:rsidRPr="00000000" w14:paraId="000000BF">
                  <w:pPr>
                    <w:numPr>
                      <w:ilvl w:val="0"/>
                      <w:numId w:val="20"/>
                    </w:numPr>
                    <w:ind w:left="708.6614173228347"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5 проєктів - 1 бал.</w:t>
                  </w:r>
                </w:p>
                <w:p w:rsidR="00000000" w:rsidDel="00000000" w:rsidP="00000000" w:rsidRDefault="00000000" w:rsidRPr="00000000" w14:paraId="000000C0">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Максимум 4 бали.</w:t>
                  </w:r>
                </w:p>
                <w:p w:rsidR="00000000" w:rsidDel="00000000" w:rsidP="00000000" w:rsidRDefault="00000000" w:rsidRPr="00000000" w14:paraId="000000C1">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Критерій 2: Відгуки/рекомендації клієнтів або договори з актами, підписані та скріплені печаткою.</w:t>
                  </w:r>
                </w:p>
                <w:p w:rsidR="00000000" w:rsidDel="00000000" w:rsidP="00000000" w:rsidRDefault="00000000" w:rsidRPr="00000000" w14:paraId="000000C3">
                  <w:pPr>
                    <w:numPr>
                      <w:ilvl w:val="0"/>
                      <w:numId w:val="20"/>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понад 5 відгуки/рекомендації/договорів з актами - 4 бали;</w:t>
                  </w:r>
                </w:p>
                <w:p w:rsidR="00000000" w:rsidDel="00000000" w:rsidP="00000000" w:rsidRDefault="00000000" w:rsidRPr="00000000" w14:paraId="000000C4">
                  <w:pPr>
                    <w:numPr>
                      <w:ilvl w:val="0"/>
                      <w:numId w:val="20"/>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5 відгуки/рекомендації/договорів з актами - 3 бали;</w:t>
                  </w:r>
                </w:p>
                <w:p w:rsidR="00000000" w:rsidDel="00000000" w:rsidP="00000000" w:rsidRDefault="00000000" w:rsidRPr="00000000" w14:paraId="000000C5">
                  <w:pPr>
                    <w:numPr>
                      <w:ilvl w:val="0"/>
                      <w:numId w:val="20"/>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4 відгуки/рекомендації/договорів з актами - 3 бали;</w:t>
                  </w:r>
                </w:p>
                <w:p w:rsidR="00000000" w:rsidDel="00000000" w:rsidP="00000000" w:rsidRDefault="00000000" w:rsidRPr="00000000" w14:paraId="000000C6">
                  <w:pPr>
                    <w:numPr>
                      <w:ilvl w:val="0"/>
                      <w:numId w:val="20"/>
                    </w:numPr>
                    <w:ind w:left="720" w:right="8.740157480316384"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3 відгуки/рекомендації/договорів з актами - 1 бал.</w:t>
                  </w:r>
                </w:p>
                <w:p w:rsidR="00000000" w:rsidDel="00000000" w:rsidP="00000000" w:rsidRDefault="00000000" w:rsidRPr="00000000" w14:paraId="000000C7">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Максимум 4 бали.</w:t>
                  </w:r>
                </w:p>
                <w:p w:rsidR="00000000" w:rsidDel="00000000" w:rsidP="00000000" w:rsidRDefault="00000000" w:rsidRPr="00000000" w14:paraId="000000C8">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Критерій 3: Досвід в Україні </w:t>
                  </w:r>
                  <w:r w:rsidDel="00000000" w:rsidR="00000000" w:rsidRPr="00000000">
                    <w:rPr>
                      <w:rtl w:val="0"/>
                    </w:rPr>
                  </w:r>
                </w:p>
                <w:p w:rsidR="00000000" w:rsidDel="00000000" w:rsidP="00000000" w:rsidRDefault="00000000" w:rsidRPr="00000000" w14:paraId="000000CA">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Досвід в організації подібних заходів, підтверджений описовим портфоліо з переліком основних заходів за час роботи компанії (розрахунок досвіду здійснюється від дати проведення першого заходу в описі):</w:t>
                  </w:r>
                </w:p>
                <w:p w:rsidR="00000000" w:rsidDel="00000000" w:rsidP="00000000" w:rsidRDefault="00000000" w:rsidRPr="00000000" w14:paraId="000000C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За кожен додатковий рік понад мінімальну вимогу у 2 роки нараховується 1 бал.</w:t>
                    <w:br w:type="textWrapping"/>
                    <w:t xml:space="preserve">Максимум 25 балів у сумі.</w:t>
                  </w:r>
                </w:p>
                <w:p w:rsidR="00000000" w:rsidDel="00000000" w:rsidP="00000000" w:rsidRDefault="00000000" w:rsidRPr="00000000" w14:paraId="000000CC">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D">
                  <w:pPr>
                    <w:spacing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Критерій 4: Нагороди та відзнаки</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CE">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На підтвердження учасник має надати скановані копії або фотографії відзнак/нагород, тощо (за наявності):</w:t>
                  </w:r>
                </w:p>
                <w:p w:rsidR="00000000" w:rsidDel="00000000" w:rsidP="00000000" w:rsidRDefault="00000000" w:rsidRPr="00000000" w14:paraId="000000CF">
                  <w:pPr>
                    <w:numPr>
                      <w:ilvl w:val="0"/>
                      <w:numId w:val="2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Немає нагород і відзнак – 0 балів,</w:t>
                  </w:r>
                </w:p>
                <w:p w:rsidR="00000000" w:rsidDel="00000000" w:rsidP="00000000" w:rsidRDefault="00000000" w:rsidRPr="00000000" w14:paraId="000000D0">
                  <w:pPr>
                    <w:numPr>
                      <w:ilvl w:val="0"/>
                      <w:numId w:val="2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1-2 нагороди/відзнаки – 1 бал,</w:t>
                  </w:r>
                </w:p>
                <w:p w:rsidR="00000000" w:rsidDel="00000000" w:rsidP="00000000" w:rsidRDefault="00000000" w:rsidRPr="00000000" w14:paraId="000000D1">
                  <w:pPr>
                    <w:numPr>
                      <w:ilvl w:val="0"/>
                      <w:numId w:val="2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3-4  нагороди/відзнаки – 2 бали,</w:t>
                  </w:r>
                </w:p>
                <w:p w:rsidR="00000000" w:rsidDel="00000000" w:rsidP="00000000" w:rsidRDefault="00000000" w:rsidRPr="00000000" w14:paraId="000000D2">
                  <w:pPr>
                    <w:numPr>
                      <w:ilvl w:val="0"/>
                      <w:numId w:val="2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4-5 нагороди/відзнаки – 3 бали,</w:t>
                  </w:r>
                </w:p>
                <w:p w:rsidR="00000000" w:rsidDel="00000000" w:rsidP="00000000" w:rsidRDefault="00000000" w:rsidRPr="00000000" w14:paraId="000000D3">
                  <w:pPr>
                    <w:numPr>
                      <w:ilvl w:val="0"/>
                      <w:numId w:val="2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5 і більше нагород/відзнак – 4 бали.</w:t>
                  </w:r>
                </w:p>
                <w:p w:rsidR="00000000" w:rsidDel="00000000" w:rsidP="00000000" w:rsidRDefault="00000000" w:rsidRPr="00000000" w14:paraId="000000D4">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Максимум 4 бали.</w:t>
                  </w:r>
                </w:p>
              </w:tc>
            </w:tr>
            <w:tr>
              <w:trPr>
                <w:cantSplit w:val="0"/>
                <w:trHeight w:val="1463.876953125" w:hRule="atLeast"/>
                <w:tblHeader w:val="0"/>
              </w:trPr>
              <w:tc>
                <w:tcPr/>
                <w:p w:rsidR="00000000" w:rsidDel="00000000" w:rsidP="00000000" w:rsidRDefault="00000000" w:rsidRPr="00000000" w14:paraId="000000D5">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0D6">
                  <w:pPr>
                    <w:rPr>
                      <w:rFonts w:ascii="Arial" w:cs="Arial" w:eastAsia="Arial" w:hAnsi="Arial"/>
                      <w:sz w:val="18"/>
                      <w:szCs w:val="18"/>
                    </w:rPr>
                  </w:pPr>
                  <w:r w:rsidDel="00000000" w:rsidR="00000000" w:rsidRPr="00000000">
                    <w:rPr>
                      <w:rFonts w:ascii="Arial" w:cs="Arial" w:eastAsia="Arial" w:hAnsi="Arial"/>
                      <w:sz w:val="18"/>
                      <w:szCs w:val="18"/>
                      <w:rtl w:val="0"/>
                    </w:rPr>
                    <w:t xml:space="preserve">Пропозиція</w:t>
                  </w:r>
                </w:p>
              </w:tc>
              <w:tc>
                <w:tcPr/>
                <w:p w:rsidR="00000000" w:rsidDel="00000000" w:rsidP="00000000" w:rsidRDefault="00000000" w:rsidRPr="00000000" w14:paraId="000000D7">
                  <w:pP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p w:rsidR="00000000" w:rsidDel="00000000" w:rsidP="00000000" w:rsidRDefault="00000000" w:rsidRPr="00000000" w14:paraId="000000D8">
                  <w:pPr>
                    <w:widowControl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закупівлі має надати Тендерну пропозицію, що включає детальний опис логістики заходу, меню, транспорту та локацій.</w:t>
                  </w:r>
                </w:p>
                <w:p w:rsidR="00000000" w:rsidDel="00000000" w:rsidP="00000000" w:rsidRDefault="00000000" w:rsidRPr="00000000" w14:paraId="000000D9">
                  <w:pPr>
                    <w:widowControl w:val="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A">
                  <w:pPr>
                    <w:spacing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Критерій 5: Професійність та компетентність команди</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D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На підтвердження учасник надає  резюме членів команди, яких планує залучити в проєкт:</w:t>
                  </w:r>
                </w:p>
                <w:p w:rsidR="00000000" w:rsidDel="00000000" w:rsidP="00000000" w:rsidRDefault="00000000" w:rsidRPr="00000000" w14:paraId="000000DC">
                  <w:pPr>
                    <w:numPr>
                      <w:ilvl w:val="0"/>
                      <w:numId w:val="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1-2 співробітники з підтвердженими резюме – отримує 1 бал,</w:t>
                  </w:r>
                </w:p>
                <w:p w:rsidR="00000000" w:rsidDel="00000000" w:rsidP="00000000" w:rsidRDefault="00000000" w:rsidRPr="00000000" w14:paraId="000000DD">
                  <w:pPr>
                    <w:numPr>
                      <w:ilvl w:val="0"/>
                      <w:numId w:val="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2-3 співробітників з підтвердженими резюме – отримує 2 балів,</w:t>
                  </w:r>
                </w:p>
                <w:p w:rsidR="00000000" w:rsidDel="00000000" w:rsidP="00000000" w:rsidRDefault="00000000" w:rsidRPr="00000000" w14:paraId="000000DE">
                  <w:pPr>
                    <w:numPr>
                      <w:ilvl w:val="0"/>
                      <w:numId w:val="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 3-4 співробітників з підтвердженими резюме – отримує 3 балів,</w:t>
                  </w:r>
                </w:p>
                <w:p w:rsidR="00000000" w:rsidDel="00000000" w:rsidP="00000000" w:rsidRDefault="00000000" w:rsidRPr="00000000" w14:paraId="000000DF">
                  <w:pPr>
                    <w:numPr>
                      <w:ilvl w:val="0"/>
                      <w:numId w:val="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5 і більше співробітників з підтвердженими резюме – отримує 4 бали.</w:t>
                  </w:r>
                </w:p>
                <w:p w:rsidR="00000000" w:rsidDel="00000000" w:rsidP="00000000" w:rsidRDefault="00000000" w:rsidRPr="00000000" w14:paraId="000000E0">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Максимум 4 бали.</w:t>
                  </w:r>
                </w:p>
                <w:p w:rsidR="00000000" w:rsidDel="00000000" w:rsidP="00000000" w:rsidRDefault="00000000" w:rsidRPr="00000000" w14:paraId="000000E1">
                  <w:pPr>
                    <w:ind w:left="68"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2">
                  <w:pPr>
                    <w:ind w:left="68"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Критерій 6: Умови оплати</w:t>
                  </w:r>
                </w:p>
                <w:p w:rsidR="00000000" w:rsidDel="00000000" w:rsidP="00000000" w:rsidRDefault="00000000" w:rsidRPr="00000000" w14:paraId="000000E3">
                  <w:pPr>
                    <w:ind w:left="68"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Передоплата сплачується не пізніше ніж за 1 (один) робочий день до настання події. Післяплата сплачується протягом 20 робочих днів після підписання сторонами Акту наданих послуг.</w:t>
                  </w:r>
                </w:p>
                <w:p w:rsidR="00000000" w:rsidDel="00000000" w:rsidP="00000000" w:rsidRDefault="00000000" w:rsidRPr="00000000" w14:paraId="000000E4">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Розмір передоплати (авансу)</w:t>
                  </w:r>
                </w:p>
                <w:p w:rsidR="00000000" w:rsidDel="00000000" w:rsidP="00000000" w:rsidRDefault="00000000" w:rsidRPr="00000000" w14:paraId="000000E5">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51 % і більше - отримає 0 балів, </w:t>
                  </w:r>
                </w:p>
                <w:p w:rsidR="00000000" w:rsidDel="00000000" w:rsidP="00000000" w:rsidRDefault="00000000" w:rsidRPr="00000000" w14:paraId="000000E6">
                  <w:pPr>
                    <w:rPr>
                      <w:rFonts w:ascii="Arial" w:cs="Arial" w:eastAsia="Arial" w:hAnsi="Arial"/>
                      <w:sz w:val="18"/>
                      <w:szCs w:val="18"/>
                    </w:rPr>
                  </w:pPr>
                  <w:r w:rsidDel="00000000" w:rsidR="00000000" w:rsidRPr="00000000">
                    <w:rPr>
                      <w:rFonts w:ascii="Arial" w:cs="Arial" w:eastAsia="Arial" w:hAnsi="Arial"/>
                      <w:sz w:val="18"/>
                      <w:szCs w:val="18"/>
                      <w:rtl w:val="0"/>
                    </w:rPr>
                    <w:t xml:space="preserve">40-50 %  - 1 бал,</w:t>
                  </w:r>
                </w:p>
                <w:p w:rsidR="00000000" w:rsidDel="00000000" w:rsidP="00000000" w:rsidRDefault="00000000" w:rsidRPr="00000000" w14:paraId="000000E7">
                  <w:pPr>
                    <w:rPr>
                      <w:rFonts w:ascii="Arial" w:cs="Arial" w:eastAsia="Arial" w:hAnsi="Arial"/>
                      <w:sz w:val="18"/>
                      <w:szCs w:val="18"/>
                    </w:rPr>
                  </w:pPr>
                  <w:r w:rsidDel="00000000" w:rsidR="00000000" w:rsidRPr="00000000">
                    <w:rPr>
                      <w:rFonts w:ascii="Arial" w:cs="Arial" w:eastAsia="Arial" w:hAnsi="Arial"/>
                      <w:sz w:val="18"/>
                      <w:szCs w:val="18"/>
                      <w:rtl w:val="0"/>
                    </w:rPr>
                    <w:t xml:space="preserve">31-39 % - 2 бали,</w:t>
                  </w:r>
                </w:p>
                <w:p w:rsidR="00000000" w:rsidDel="00000000" w:rsidP="00000000" w:rsidRDefault="00000000" w:rsidRPr="00000000" w14:paraId="000000E8">
                  <w:pPr>
                    <w:rPr>
                      <w:rFonts w:ascii="Arial" w:cs="Arial" w:eastAsia="Arial" w:hAnsi="Arial"/>
                      <w:sz w:val="18"/>
                      <w:szCs w:val="18"/>
                    </w:rPr>
                  </w:pPr>
                  <w:r w:rsidDel="00000000" w:rsidR="00000000" w:rsidRPr="00000000">
                    <w:rPr>
                      <w:rFonts w:ascii="Arial" w:cs="Arial" w:eastAsia="Arial" w:hAnsi="Arial"/>
                      <w:sz w:val="18"/>
                      <w:szCs w:val="18"/>
                      <w:rtl w:val="0"/>
                    </w:rPr>
                    <w:t xml:space="preserve">21-30 %  - 3 бали,</w:t>
                  </w:r>
                </w:p>
                <w:p w:rsidR="00000000" w:rsidDel="00000000" w:rsidP="00000000" w:rsidRDefault="00000000" w:rsidRPr="00000000" w14:paraId="000000E9">
                  <w:pPr>
                    <w:rPr>
                      <w:rFonts w:ascii="Arial" w:cs="Arial" w:eastAsia="Arial" w:hAnsi="Arial"/>
                      <w:sz w:val="18"/>
                      <w:szCs w:val="18"/>
                    </w:rPr>
                  </w:pPr>
                  <w:r w:rsidDel="00000000" w:rsidR="00000000" w:rsidRPr="00000000">
                    <w:rPr>
                      <w:rFonts w:ascii="Arial" w:cs="Arial" w:eastAsia="Arial" w:hAnsi="Arial"/>
                      <w:sz w:val="18"/>
                      <w:szCs w:val="18"/>
                      <w:rtl w:val="0"/>
                    </w:rPr>
                    <w:t xml:space="preserve">11-20 % - 4 бали,</w:t>
                  </w:r>
                </w:p>
                <w:p w:rsidR="00000000" w:rsidDel="00000000" w:rsidP="00000000" w:rsidRDefault="00000000" w:rsidRPr="00000000" w14:paraId="000000EA">
                  <w:pPr>
                    <w:rPr>
                      <w:rFonts w:ascii="Arial" w:cs="Arial" w:eastAsia="Arial" w:hAnsi="Arial"/>
                      <w:sz w:val="18"/>
                      <w:szCs w:val="18"/>
                    </w:rPr>
                  </w:pPr>
                  <w:r w:rsidDel="00000000" w:rsidR="00000000" w:rsidRPr="00000000">
                    <w:rPr>
                      <w:rFonts w:ascii="Arial" w:cs="Arial" w:eastAsia="Arial" w:hAnsi="Arial"/>
                      <w:sz w:val="18"/>
                      <w:szCs w:val="18"/>
                      <w:rtl w:val="0"/>
                    </w:rPr>
                    <w:t xml:space="preserve">до 10 % - 5 балів.</w:t>
                  </w:r>
                </w:p>
                <w:p w:rsidR="00000000" w:rsidDel="00000000" w:rsidP="00000000" w:rsidRDefault="00000000" w:rsidRPr="00000000" w14:paraId="000000EB">
                  <w:pPr>
                    <w:rPr>
                      <w:rFonts w:ascii="Arial" w:cs="Arial" w:eastAsia="Arial" w:hAnsi="Arial"/>
                      <w:sz w:val="18"/>
                      <w:szCs w:val="18"/>
                    </w:rPr>
                  </w:pPr>
                  <w:r w:rsidDel="00000000" w:rsidR="00000000" w:rsidRPr="00000000">
                    <w:rPr>
                      <w:rFonts w:ascii="Arial" w:cs="Arial" w:eastAsia="Arial" w:hAnsi="Arial"/>
                      <w:sz w:val="18"/>
                      <w:szCs w:val="18"/>
                      <w:rtl w:val="0"/>
                    </w:rPr>
                    <w:t xml:space="preserve">Максимум 5 балів.</w:t>
                  </w:r>
                </w:p>
              </w:tc>
            </w:tr>
            <w:tr>
              <w:trPr>
                <w:cantSplit w:val="0"/>
                <w:trHeight w:val="590.947265625" w:hRule="atLeast"/>
                <w:tblHeader w:val="0"/>
              </w:trPr>
              <w:tc>
                <w:tcPr/>
                <w:p w:rsidR="00000000" w:rsidDel="00000000" w:rsidP="00000000" w:rsidRDefault="00000000" w:rsidRPr="00000000" w14:paraId="000000EC">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p w:rsidR="00000000" w:rsidDel="00000000" w:rsidP="00000000" w:rsidRDefault="00000000" w:rsidRPr="00000000" w14:paraId="000000ED">
                  <w:pPr>
                    <w:rPr>
                      <w:rFonts w:ascii="Arial" w:cs="Arial" w:eastAsia="Arial" w:hAnsi="Arial"/>
                      <w:sz w:val="18"/>
                      <w:szCs w:val="18"/>
                    </w:rPr>
                  </w:pPr>
                  <w:r w:rsidDel="00000000" w:rsidR="00000000" w:rsidRPr="00000000">
                    <w:rPr>
                      <w:rFonts w:ascii="Arial" w:cs="Arial" w:eastAsia="Arial" w:hAnsi="Arial"/>
                      <w:sz w:val="18"/>
                      <w:szCs w:val="18"/>
                      <w:rtl w:val="0"/>
                    </w:rPr>
                    <w:t xml:space="preserve">Ціна</w:t>
                  </w:r>
                </w:p>
              </w:tc>
              <w:tc>
                <w:tcPr/>
                <w:p w:rsidR="00000000" w:rsidDel="00000000" w:rsidP="00000000" w:rsidRDefault="00000000" w:rsidRPr="00000000" w14:paraId="000000EE">
                  <w:pP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p w:rsidR="00000000" w:rsidDel="00000000" w:rsidP="00000000" w:rsidRDefault="00000000" w:rsidRPr="00000000" w14:paraId="000000EF">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F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Критерій 7: Фінансова пропозиція</w:t>
                  </w:r>
                </w:p>
                <w:p w:rsidR="00000000" w:rsidDel="00000000" w:rsidP="00000000" w:rsidRDefault="00000000" w:rsidRPr="00000000" w14:paraId="000000F1">
                  <w:pPr>
                    <w:rPr>
                      <w:rFonts w:ascii="Arial" w:cs="Arial" w:eastAsia="Arial" w:hAnsi="Arial"/>
                      <w:sz w:val="18"/>
                      <w:szCs w:val="18"/>
                    </w:rPr>
                  </w:pPr>
                  <w:r w:rsidDel="00000000" w:rsidR="00000000" w:rsidRPr="00000000">
                    <w:rPr>
                      <w:rFonts w:ascii="Arial" w:cs="Arial" w:eastAsia="Arial" w:hAnsi="Arial"/>
                      <w:sz w:val="18"/>
                      <w:szCs w:val="18"/>
                      <w:rtl w:val="0"/>
                    </w:rPr>
                    <w:t xml:space="preserve">Найнижча ціна отримує найвищий бал. Бали інших пропозицій розраховуються пропорційно.</w:t>
                  </w:r>
                </w:p>
              </w:tc>
            </w:tr>
          </w:tbl>
          <w:p w:rsidR="00000000" w:rsidDel="00000000" w:rsidP="00000000" w:rsidRDefault="00000000" w:rsidRPr="00000000" w14:paraId="000000F2">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F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F6">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Юридичний критерій</w:t>
            </w:r>
          </w:p>
        </w:tc>
      </w:tr>
      <w:tr>
        <w:trPr>
          <w:cantSplit w:val="0"/>
          <w:tblHeader w:val="0"/>
        </w:trPr>
        <w:tc>
          <w:tcPr>
            <w:shd w:fill="d9e2f3"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7.1</w:t>
            </w:r>
            <w:r w:rsidDel="00000000" w:rsidR="00000000" w:rsidRPr="00000000">
              <w:rPr>
                <w:rtl w:val="0"/>
              </w:rPr>
            </w:r>
          </w:p>
        </w:tc>
        <w:tc>
          <w:tcPr>
            <w:shd w:fill="d9e2f3" w:val="clear"/>
          </w:tcPr>
          <w:p w:rsidR="00000000" w:rsidDel="00000000" w:rsidP="00000000" w:rsidRDefault="00000000" w:rsidRPr="00000000" w14:paraId="000000F9">
            <w:pPr>
              <w:rPr>
                <w:rFonts w:ascii="Arial" w:cs="Arial" w:eastAsia="Arial" w:hAnsi="Arial"/>
                <w:sz w:val="18"/>
                <w:szCs w:val="18"/>
              </w:rPr>
            </w:pPr>
            <w:r w:rsidDel="00000000" w:rsidR="00000000" w:rsidRPr="00000000">
              <w:rPr>
                <w:rFonts w:ascii="Arial" w:cs="Arial" w:eastAsia="Arial" w:hAnsi="Arial"/>
                <w:sz w:val="18"/>
                <w:szCs w:val="18"/>
                <w:rtl w:val="0"/>
              </w:rPr>
              <w:t xml:space="preserve">Мова пропозицій</w:t>
            </w:r>
          </w:p>
        </w:tc>
        <w:tc>
          <w:tcPr/>
          <w:p w:rsidR="00000000" w:rsidDel="00000000" w:rsidP="00000000" w:rsidRDefault="00000000" w:rsidRPr="00000000" w14:paraId="000000FA">
            <w:pPr>
              <w:rPr>
                <w:rFonts w:ascii="Arial" w:cs="Arial" w:eastAsia="Arial" w:hAnsi="Arial"/>
                <w:sz w:val="18"/>
                <w:szCs w:val="18"/>
              </w:rPr>
            </w:pPr>
            <w:r w:rsidDel="00000000" w:rsidR="00000000" w:rsidRPr="00000000">
              <w:rPr>
                <w:rFonts w:ascii="Arial" w:cs="Arial" w:eastAsia="Arial" w:hAnsi="Arial"/>
                <w:sz w:val="18"/>
                <w:szCs w:val="18"/>
                <w:rtl w:val="0"/>
              </w:rPr>
              <w:t xml:space="preserve">Українська та Англійська</w:t>
            </w:r>
          </w:p>
        </w:tc>
      </w:tr>
      <w:tr>
        <w:trPr>
          <w:cantSplit w:val="0"/>
          <w:tblHeader w:val="0"/>
        </w:trPr>
        <w:tc>
          <w:tcPr>
            <w:shd w:fill="d9e2f3" w:val="cle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7.2</w:t>
            </w:r>
            <w:r w:rsidDel="00000000" w:rsidR="00000000" w:rsidRPr="00000000">
              <w:rPr>
                <w:rtl w:val="0"/>
              </w:rPr>
            </w:r>
          </w:p>
        </w:tc>
        <w:tc>
          <w:tcPr>
            <w:shd w:fill="d9e2f3" w:val="clear"/>
          </w:tcPr>
          <w:p w:rsidR="00000000" w:rsidDel="00000000" w:rsidP="00000000" w:rsidRDefault="00000000" w:rsidRPr="00000000" w14:paraId="000000FC">
            <w:pPr>
              <w:rPr>
                <w:rFonts w:ascii="Arial" w:cs="Arial" w:eastAsia="Arial" w:hAnsi="Arial"/>
                <w:sz w:val="18"/>
                <w:szCs w:val="18"/>
              </w:rPr>
            </w:pPr>
            <w:r w:rsidDel="00000000" w:rsidR="00000000" w:rsidRPr="00000000">
              <w:rPr>
                <w:rFonts w:ascii="Arial" w:cs="Arial" w:eastAsia="Arial" w:hAnsi="Arial"/>
                <w:sz w:val="18"/>
                <w:szCs w:val="18"/>
                <w:rtl w:val="0"/>
              </w:rPr>
              <w:t xml:space="preserve">Закон країни, що регулює контракт</w:t>
            </w:r>
          </w:p>
        </w:tc>
        <w:tc>
          <w:tcPr/>
          <w:p w:rsidR="00000000" w:rsidDel="00000000" w:rsidP="00000000" w:rsidRDefault="00000000" w:rsidRPr="00000000" w14:paraId="000000FD">
            <w:pPr>
              <w:rPr>
                <w:rFonts w:ascii="Arial" w:cs="Arial" w:eastAsia="Arial" w:hAnsi="Arial"/>
                <w:sz w:val="18"/>
                <w:szCs w:val="18"/>
              </w:rPr>
            </w:pPr>
            <w:r w:rsidDel="00000000" w:rsidR="00000000" w:rsidRPr="00000000">
              <w:rPr>
                <w:rFonts w:ascii="Arial" w:cs="Arial" w:eastAsia="Arial" w:hAnsi="Arial"/>
                <w:sz w:val="18"/>
                <w:szCs w:val="18"/>
                <w:rtl w:val="0"/>
              </w:rPr>
              <w:t xml:space="preserve">Україна</w:t>
            </w:r>
          </w:p>
        </w:tc>
      </w:tr>
      <w:tr>
        <w:trPr>
          <w:cantSplit w:val="0"/>
          <w:tblHeader w:val="0"/>
        </w:trPr>
        <w:tc>
          <w:tcPr>
            <w:shd w:fill="2f5496" w:val="clear"/>
          </w:tcPr>
          <w:p w:rsidR="00000000" w:rsidDel="00000000" w:rsidP="00000000" w:rsidRDefault="00000000" w:rsidRPr="00000000" w14:paraId="000000F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FF">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Присудження контракту</w:t>
            </w:r>
          </w:p>
        </w:tc>
      </w:tr>
      <w:tr>
        <w:trPr>
          <w:cantSplit w:val="0"/>
          <w:tblHeader w:val="0"/>
        </w:trPr>
        <w:tc>
          <w:tcPr>
            <w:shd w:fill="d9e2f3"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8.1</w:t>
            </w:r>
            <w:r w:rsidDel="00000000" w:rsidR="00000000" w:rsidRPr="00000000">
              <w:rPr>
                <w:rtl w:val="0"/>
              </w:rPr>
            </w:r>
          </w:p>
        </w:tc>
        <w:tc>
          <w:tcPr>
            <w:shd w:fill="d9e2f3" w:val="clear"/>
          </w:tcPr>
          <w:p w:rsidR="00000000" w:rsidDel="00000000" w:rsidP="00000000" w:rsidRDefault="00000000" w:rsidRPr="00000000" w14:paraId="00000102">
            <w:pPr>
              <w:rPr>
                <w:rFonts w:ascii="Arial" w:cs="Arial" w:eastAsia="Arial" w:hAnsi="Arial"/>
                <w:sz w:val="18"/>
                <w:szCs w:val="18"/>
              </w:rPr>
            </w:pPr>
            <w:r w:rsidDel="00000000" w:rsidR="00000000" w:rsidRPr="00000000">
              <w:rPr>
                <w:rFonts w:ascii="Arial" w:cs="Arial" w:eastAsia="Arial" w:hAnsi="Arial"/>
                <w:sz w:val="18"/>
                <w:szCs w:val="18"/>
                <w:rtl w:val="0"/>
              </w:rPr>
              <w:t xml:space="preserve">Вид контракту</w:t>
            </w:r>
          </w:p>
        </w:tc>
        <w:tc>
          <w:tcPr/>
          <w:p w:rsidR="00000000" w:rsidDel="00000000" w:rsidP="00000000" w:rsidRDefault="00000000" w:rsidRPr="00000000" w14:paraId="00000103">
            <w:pPr>
              <w:rPr>
                <w:rFonts w:ascii="Arial" w:cs="Arial" w:eastAsia="Arial" w:hAnsi="Arial"/>
                <w:sz w:val="18"/>
                <w:szCs w:val="18"/>
              </w:rPr>
            </w:pPr>
            <w:r w:rsidDel="00000000" w:rsidR="00000000" w:rsidRPr="00000000">
              <w:rPr>
                <w:rFonts w:ascii="Arial" w:cs="Arial" w:eastAsia="Arial" w:hAnsi="Arial"/>
                <w:sz w:val="18"/>
                <w:szCs w:val="18"/>
                <w:rtl w:val="0"/>
              </w:rPr>
              <w:t xml:space="preserve">Строковий</w:t>
            </w:r>
          </w:p>
        </w:tc>
      </w:tr>
      <w:tr>
        <w:trPr>
          <w:cantSplit w:val="0"/>
          <w:tblHeader w:val="0"/>
        </w:trPr>
        <w:tc>
          <w:tcPr>
            <w:shd w:fill="d9e2f3" w:val="clear"/>
          </w:tcPr>
          <w:p w:rsidR="00000000" w:rsidDel="00000000" w:rsidP="00000000" w:rsidRDefault="00000000" w:rsidRPr="00000000" w14:paraId="00000104">
            <w:pPr>
              <w:ind w:right="6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8.2</w:t>
            </w:r>
            <w:r w:rsidDel="00000000" w:rsidR="00000000" w:rsidRPr="00000000">
              <w:rPr>
                <w:rtl w:val="0"/>
              </w:rPr>
            </w:r>
          </w:p>
        </w:tc>
        <w:tc>
          <w:tcPr>
            <w:shd w:fill="d9e2f3" w:val="clear"/>
          </w:tcPr>
          <w:p w:rsidR="00000000" w:rsidDel="00000000" w:rsidP="00000000" w:rsidRDefault="00000000" w:rsidRPr="00000000" w14:paraId="00000105">
            <w:pPr>
              <w:rPr>
                <w:rFonts w:ascii="Arial" w:cs="Arial" w:eastAsia="Arial" w:hAnsi="Arial"/>
                <w:sz w:val="18"/>
                <w:szCs w:val="18"/>
              </w:rPr>
            </w:pPr>
            <w:r w:rsidDel="00000000" w:rsidR="00000000" w:rsidRPr="00000000">
              <w:rPr>
                <w:rFonts w:ascii="Arial" w:cs="Arial" w:eastAsia="Arial" w:hAnsi="Arial"/>
                <w:sz w:val="18"/>
                <w:szCs w:val="18"/>
                <w:rtl w:val="0"/>
              </w:rPr>
              <w:t xml:space="preserve">Дата початку контракту (орієнтовна)</w:t>
            </w:r>
          </w:p>
        </w:tc>
        <w:tc>
          <w:tcPr/>
          <w:p w:rsidR="00000000" w:rsidDel="00000000" w:rsidP="00000000" w:rsidRDefault="00000000" w:rsidRPr="00000000" w14:paraId="00000106">
            <w:pPr>
              <w:rPr>
                <w:rFonts w:ascii="Arial" w:cs="Arial" w:eastAsia="Arial" w:hAnsi="Arial"/>
                <w:sz w:val="18"/>
                <w:szCs w:val="18"/>
              </w:rPr>
            </w:pPr>
            <w:r w:rsidDel="00000000" w:rsidR="00000000" w:rsidRPr="00000000">
              <w:rPr>
                <w:rFonts w:ascii="Arial" w:cs="Arial" w:eastAsia="Arial" w:hAnsi="Arial"/>
                <w:sz w:val="18"/>
                <w:szCs w:val="18"/>
                <w:rtl w:val="0"/>
              </w:rPr>
              <w:t xml:space="preserve">01/08/2025</w:t>
            </w:r>
          </w:p>
        </w:tc>
      </w:tr>
      <w:tr>
        <w:trPr>
          <w:cantSplit w:val="0"/>
          <w:tblHeader w:val="0"/>
        </w:trPr>
        <w:tc>
          <w:tcPr>
            <w:shd w:fill="d9e2f3" w:val="clear"/>
          </w:tcPr>
          <w:p w:rsidR="00000000" w:rsidDel="00000000" w:rsidP="00000000" w:rsidRDefault="00000000" w:rsidRPr="00000000" w14:paraId="00000107">
            <w:pPr>
              <w:ind w:right="6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8.3</w:t>
            </w:r>
            <w:r w:rsidDel="00000000" w:rsidR="00000000" w:rsidRPr="00000000">
              <w:rPr>
                <w:rtl w:val="0"/>
              </w:rPr>
            </w:r>
          </w:p>
        </w:tc>
        <w:tc>
          <w:tcPr>
            <w:shd w:fill="d9e2f3" w:val="clear"/>
          </w:tcPr>
          <w:p w:rsidR="00000000" w:rsidDel="00000000" w:rsidP="00000000" w:rsidRDefault="00000000" w:rsidRPr="00000000" w14:paraId="00000108">
            <w:pPr>
              <w:rPr>
                <w:rFonts w:ascii="Arial" w:cs="Arial" w:eastAsia="Arial" w:hAnsi="Arial"/>
                <w:sz w:val="18"/>
                <w:szCs w:val="18"/>
              </w:rPr>
            </w:pPr>
            <w:r w:rsidDel="00000000" w:rsidR="00000000" w:rsidRPr="00000000">
              <w:rPr>
                <w:rFonts w:ascii="Arial" w:cs="Arial" w:eastAsia="Arial" w:hAnsi="Arial"/>
                <w:sz w:val="18"/>
                <w:szCs w:val="18"/>
                <w:rtl w:val="0"/>
              </w:rPr>
              <w:t xml:space="preserve">Дата закінчення контракту (орієнтовна)</w:t>
            </w:r>
          </w:p>
        </w:tc>
        <w:tc>
          <w:tcPr/>
          <w:p w:rsidR="00000000" w:rsidDel="00000000" w:rsidP="00000000" w:rsidRDefault="00000000" w:rsidRPr="00000000" w14:paraId="00000109">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r w:rsidDel="00000000" w:rsidR="00000000" w:rsidRPr="00000000">
              <w:rPr>
                <w:rFonts w:ascii="Arial" w:cs="Arial" w:eastAsia="Arial" w:hAnsi="Arial"/>
                <w:sz w:val="18"/>
                <w:szCs w:val="18"/>
                <w:rtl w:val="0"/>
              </w:rPr>
              <w:t xml:space="preserve">0/09/2025</w:t>
            </w:r>
          </w:p>
        </w:tc>
      </w:tr>
      <w:tr>
        <w:trPr>
          <w:cantSplit w:val="0"/>
          <w:tblHeader w:val="0"/>
        </w:trPr>
        <w:tc>
          <w:tcPr>
            <w:shd w:fill="d9e2f3" w:val="clear"/>
          </w:tcPr>
          <w:p w:rsidR="00000000" w:rsidDel="00000000" w:rsidP="00000000" w:rsidRDefault="00000000" w:rsidRPr="00000000" w14:paraId="0000010A">
            <w:pPr>
              <w:ind w:right="6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8.4</w:t>
            </w:r>
            <w:r w:rsidDel="00000000" w:rsidR="00000000" w:rsidRPr="00000000">
              <w:rPr>
                <w:rtl w:val="0"/>
              </w:rPr>
            </w:r>
          </w:p>
        </w:tc>
        <w:tc>
          <w:tcPr>
            <w:shd w:fill="d9e2f3" w:val="clear"/>
          </w:tcPr>
          <w:p w:rsidR="00000000" w:rsidDel="00000000" w:rsidP="00000000" w:rsidRDefault="00000000" w:rsidRPr="00000000" w14:paraId="0000010B">
            <w:pPr>
              <w:rPr>
                <w:rFonts w:ascii="Arial" w:cs="Arial" w:eastAsia="Arial" w:hAnsi="Arial"/>
                <w:sz w:val="18"/>
                <w:szCs w:val="18"/>
              </w:rPr>
            </w:pPr>
            <w:r w:rsidDel="00000000" w:rsidR="00000000" w:rsidRPr="00000000">
              <w:rPr>
                <w:rFonts w:ascii="Arial" w:cs="Arial" w:eastAsia="Arial" w:hAnsi="Arial"/>
                <w:sz w:val="18"/>
                <w:szCs w:val="18"/>
                <w:rtl w:val="0"/>
              </w:rPr>
              <w:t xml:space="preserve">Мова контракту</w:t>
            </w:r>
          </w:p>
        </w:tc>
        <w:tc>
          <w:tcPr/>
          <w:p w:rsidR="00000000" w:rsidDel="00000000" w:rsidP="00000000" w:rsidRDefault="00000000" w:rsidRPr="00000000" w14:paraId="0000010C">
            <w:pPr>
              <w:rPr>
                <w:rFonts w:ascii="Arial" w:cs="Arial" w:eastAsia="Arial" w:hAnsi="Arial"/>
                <w:sz w:val="18"/>
                <w:szCs w:val="18"/>
              </w:rPr>
            </w:pPr>
            <w:r w:rsidDel="00000000" w:rsidR="00000000" w:rsidRPr="00000000">
              <w:rPr>
                <w:rFonts w:ascii="Arial" w:cs="Arial" w:eastAsia="Arial" w:hAnsi="Arial"/>
                <w:sz w:val="18"/>
                <w:szCs w:val="18"/>
                <w:rtl w:val="0"/>
              </w:rPr>
              <w:t xml:space="preserve">Українська та Англійська</w:t>
            </w:r>
          </w:p>
        </w:tc>
      </w:tr>
    </w:tbl>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2">
      <w:pPr>
        <w:keepNext w:val="1"/>
        <w:keepLines w:val="1"/>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ІНСТРУКЦІЯ УЧАСНИКАМ</w:t>
      </w:r>
    </w:p>
    <w:p w:rsidR="00000000" w:rsidDel="00000000" w:rsidP="00000000" w:rsidRDefault="00000000" w:rsidRPr="00000000" w14:paraId="00000113">
      <w:pPr>
        <w:pStyle w:val="Subtitle"/>
        <w:spacing w:after="0" w:before="0" w:lineRule="auto"/>
        <w:jc w:val="both"/>
        <w:rPr>
          <w:sz w:val="20"/>
          <w:szCs w:val="20"/>
        </w:rPr>
      </w:pPr>
      <w:r w:rsidDel="00000000" w:rsidR="00000000" w:rsidRPr="00000000">
        <w:rPr>
          <w:rtl w:val="0"/>
        </w:rPr>
      </w:r>
    </w:p>
    <w:p w:rsidR="00000000" w:rsidDel="00000000" w:rsidP="00000000" w:rsidRDefault="00000000" w:rsidRPr="00000000" w14:paraId="00000114">
      <w:pPr>
        <w:pStyle w:val="Subtitle"/>
        <w:spacing w:after="0" w:before="0" w:lineRule="auto"/>
        <w:jc w:val="both"/>
        <w:rPr>
          <w:sz w:val="20"/>
          <w:szCs w:val="20"/>
        </w:rPr>
      </w:pPr>
      <w:r w:rsidDel="00000000" w:rsidR="00000000" w:rsidRPr="00000000">
        <w:rPr>
          <w:sz w:val="20"/>
          <w:szCs w:val="20"/>
          <w:rtl w:val="0"/>
        </w:rPr>
        <w:t xml:space="preserve">Подаючи тендерну пропозицію, учасник тендеру повністю та без обмежень приймає спеціальні та загальні умови, що регулюють контракт про закупівлю як єдину основу цієї тендерної процедури, незалежно від його власних умов продажу, від яких він цим відмовляється.</w:t>
      </w:r>
    </w:p>
    <w:p w:rsidR="00000000" w:rsidDel="00000000" w:rsidP="00000000" w:rsidRDefault="00000000" w:rsidRPr="00000000" w14:paraId="00000115">
      <w:pPr>
        <w:pStyle w:val="Subtitle"/>
        <w:spacing w:after="0" w:before="0" w:lineRule="auto"/>
        <w:jc w:val="both"/>
        <w:rPr>
          <w:sz w:val="20"/>
          <w:szCs w:val="20"/>
        </w:rPr>
      </w:pPr>
      <w:r w:rsidDel="00000000" w:rsidR="00000000" w:rsidRPr="00000000">
        <w:rPr>
          <w:sz w:val="20"/>
          <w:szCs w:val="20"/>
          <w:rtl w:val="0"/>
        </w:rPr>
        <w:t xml:space="preserve">Очікується, що учасники тендеру будуть ретельно вивчати та дотримуватися всіх інструкцій, форм, положень контракту та специфікацій, що містяться в цій тендерній документації.</w:t>
      </w:r>
    </w:p>
    <w:p w:rsidR="00000000" w:rsidDel="00000000" w:rsidP="00000000" w:rsidRDefault="00000000" w:rsidRPr="00000000" w14:paraId="00000116">
      <w:pPr>
        <w:pStyle w:val="Subtitle"/>
        <w:spacing w:after="0" w:before="0" w:lineRule="auto"/>
        <w:jc w:val="both"/>
        <w:rPr>
          <w:sz w:val="20"/>
          <w:szCs w:val="20"/>
        </w:rPr>
      </w:pPr>
      <w:r w:rsidDel="00000000" w:rsidR="00000000" w:rsidRPr="00000000">
        <w:rPr>
          <w:sz w:val="20"/>
          <w:szCs w:val="20"/>
          <w:rtl w:val="0"/>
        </w:rPr>
        <w:t xml:space="preserve">Неподання тендерної пропозиції, що містить всю необхідну інформацію та документацію, протягом зазначеного терміну призведе до відхилення тендерної пропозиції.</w:t>
      </w:r>
    </w:p>
    <w:p w:rsidR="00000000" w:rsidDel="00000000" w:rsidP="00000000" w:rsidRDefault="00000000" w:rsidRPr="00000000" w14:paraId="00000117">
      <w:pPr>
        <w:pStyle w:val="Subtitle"/>
        <w:spacing w:after="0" w:before="0" w:lineRule="auto"/>
        <w:jc w:val="both"/>
        <w:rPr>
          <w:sz w:val="20"/>
          <w:szCs w:val="20"/>
        </w:rPr>
      </w:pPr>
      <w:r w:rsidDel="00000000" w:rsidR="00000000" w:rsidRPr="00000000">
        <w:rPr>
          <w:sz w:val="20"/>
          <w:szCs w:val="20"/>
          <w:rtl w:val="0"/>
        </w:rPr>
        <w:t xml:space="preserve">Не можна враховувати будь-які застереження в тендері щодо тендерної документації; будь-яке застереження призведе до негайного відхилення тендерної пропозиції без подальшої оцінки.</w:t>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Обсяг послуг</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highlight w:val="lightGray"/>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Предметом контракту є надання послуг згідно з п.</w:t>
      </w:r>
      <w:r w:rsidDel="00000000" w:rsidR="00000000" w:rsidRPr="00000000">
        <w:rPr>
          <w:rFonts w:ascii="Arial" w:cs="Arial" w:eastAsia="Arial" w:hAnsi="Arial"/>
          <w:b w:val="1"/>
          <w:i w:val="0"/>
          <w:smallCaps w:val="0"/>
          <w:strike w:val="0"/>
          <w:color w:val="000000"/>
          <w:sz w:val="20"/>
          <w:szCs w:val="20"/>
          <w:highlight w:val="lightGray"/>
          <w:u w:val="none"/>
          <w:vertAlign w:val="baseline"/>
          <w:rtl w:val="0"/>
        </w:rPr>
        <w:t xml:space="preserve">A. Таблиця тендерної інформації / Розділ 3.</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Учасник може подати тендерну пропозицію за одним, кількома або всіма лотами.</w:t>
      </w:r>
    </w:p>
    <w:p w:rsidR="00000000" w:rsidDel="00000000" w:rsidP="00000000" w:rsidRDefault="00000000" w:rsidRPr="00000000" w14:paraId="0000011D">
      <w:pPr>
        <w:rPr>
          <w:rFonts w:ascii="Arial" w:cs="Arial" w:eastAsia="Arial" w:hAnsi="Arial"/>
          <w:sz w:val="18"/>
          <w:szCs w:val="18"/>
        </w:rPr>
      </w:pPr>
      <w:r w:rsidDel="00000000" w:rsidR="00000000" w:rsidRPr="00000000">
        <w:rPr>
          <w:rtl w:val="0"/>
        </w:rPr>
      </w:r>
    </w:p>
    <w:sdt>
      <w:sdtPr>
        <w:lock w:val="contentLocked"/>
        <w:id w:val="-288661890"/>
        <w:tag w:val="goog_rdk_1"/>
      </w:sdtPr>
      <w:sdtContent>
        <w:tbl>
          <w:tblPr>
            <w:tblStyle w:val="Table6"/>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6030"/>
            <w:gridCol w:w="990"/>
            <w:gridCol w:w="1740"/>
            <w:tblGridChange w:id="0">
              <w:tblGrid>
                <w:gridCol w:w="1140"/>
                <w:gridCol w:w="6030"/>
                <w:gridCol w:w="990"/>
                <w:gridCol w:w="1740"/>
              </w:tblGrid>
            </w:tblGridChange>
          </w:tblGrid>
          <w:tr>
            <w:trPr>
              <w:cantSplit w:val="0"/>
              <w:trHeight w:val="281.982421875" w:hRule="atLeast"/>
              <w:tblHeader w:val="0"/>
            </w:trPr>
            <w:tc>
              <w:tcPr>
                <w:shd w:fill="c0c0c0" w:val="clear"/>
                <w:tcMar>
                  <w:top w:w="100.0" w:type="dxa"/>
                  <w:left w:w="100.0" w:type="dxa"/>
                  <w:bottom w:w="100.0" w:type="dxa"/>
                  <w:right w:w="100.0" w:type="dxa"/>
                </w:tcMar>
                <w:vAlign w:val="top"/>
              </w:tcPr>
              <w:p w:rsidR="00000000" w:rsidDel="00000000" w:rsidP="00000000" w:rsidRDefault="00000000" w:rsidRPr="00000000" w14:paraId="0000011E">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Лот #</w:t>
                </w:r>
              </w:p>
            </w:tc>
            <w:tc>
              <w:tcPr>
                <w:shd w:fill="c0c0c0" w:val="clear"/>
                <w:tcMar>
                  <w:top w:w="100.0" w:type="dxa"/>
                  <w:left w:w="100.0" w:type="dxa"/>
                  <w:bottom w:w="100.0" w:type="dxa"/>
                  <w:right w:w="100.0" w:type="dxa"/>
                </w:tcMar>
                <w:vAlign w:val="top"/>
              </w:tcPr>
              <w:p w:rsidR="00000000" w:rsidDel="00000000" w:rsidP="00000000" w:rsidRDefault="00000000" w:rsidRPr="00000000" w14:paraId="0000011F">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Опис</w:t>
                </w:r>
              </w:p>
            </w:tc>
            <w:tc>
              <w:tcPr>
                <w:shd w:fill="c0c0c0" w:val="clear"/>
                <w:tcMar>
                  <w:top w:w="100.0" w:type="dxa"/>
                  <w:left w:w="100.0" w:type="dxa"/>
                  <w:bottom w:w="100.0" w:type="dxa"/>
                  <w:right w:w="100.0" w:type="dxa"/>
                </w:tcMar>
                <w:vAlign w:val="top"/>
              </w:tcPr>
              <w:p w:rsidR="00000000" w:rsidDel="00000000" w:rsidP="00000000" w:rsidRDefault="00000000" w:rsidRPr="00000000" w14:paraId="00000120">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Кількість</w:t>
                </w:r>
              </w:p>
            </w:tc>
            <w:tc>
              <w:tcPr>
                <w:shd w:fill="c0c0c0" w:val="clear"/>
                <w:tcMar>
                  <w:top w:w="100.0" w:type="dxa"/>
                  <w:left w:w="100.0" w:type="dxa"/>
                  <w:bottom w:w="100.0" w:type="dxa"/>
                  <w:right w:w="100.0" w:type="dxa"/>
                </w:tcMar>
                <w:vAlign w:val="top"/>
              </w:tcPr>
              <w:p w:rsidR="00000000" w:rsidDel="00000000" w:rsidP="00000000" w:rsidRDefault="00000000" w:rsidRPr="00000000" w14:paraId="00000121">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Необхідна дата</w:t>
                </w:r>
              </w:p>
              <w:p w:rsidR="00000000" w:rsidDel="00000000" w:rsidP="00000000" w:rsidRDefault="00000000" w:rsidRPr="00000000" w14:paraId="00000122">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доставки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Навчальний тренінг для вчителів за розробленими матеріалами з Кар'єрного консультування з 12 по 13 серпня 2025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10.08.2025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Навчальний тренінг для викладачів профтехучилищ за матеріалами розробленої навчальної програми з англійської мови  з 2 по 5 вересня 2025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01.09.2025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Навчальний тренінг для вчителів початкових класів за матеріалами розробленої навчальної програми з надолуження освітніх втрат з англійської мови з 11 по 16 серпня 2025 року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10.08.2025</w:t>
                </w:r>
              </w:p>
            </w:tc>
          </w:tr>
        </w:tbl>
      </w:sdtContent>
    </w:sdt>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Для кожного лота буде укладено контракт з одним постачальником на основі оцінки тендеру, щодо відповідного лоту.</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numPr>
          <w:ilvl w:val="0"/>
          <w:numId w:val="13"/>
        </w:numPr>
        <w:ind w:left="360" w:hanging="360"/>
        <w:jc w:val="both"/>
        <w:rPr>
          <w:rFonts w:ascii="Arial" w:cs="Arial" w:eastAsia="Arial" w:hAnsi="Arial"/>
          <w:b w:val="1"/>
        </w:rPr>
      </w:pPr>
      <w:r w:rsidDel="00000000" w:rsidR="00000000" w:rsidRPr="00000000">
        <w:rPr>
          <w:rFonts w:ascii="Arial" w:cs="Arial" w:eastAsia="Arial" w:hAnsi="Arial"/>
          <w:b w:val="1"/>
          <w:rtl w:val="0"/>
        </w:rPr>
        <w:t xml:space="preserve">Доставка:</w:t>
      </w:r>
    </w:p>
    <w:p w:rsidR="00000000" w:rsidDel="00000000" w:rsidP="00000000" w:rsidRDefault="00000000" w:rsidRPr="00000000" w14:paraId="00000133">
      <w:pPr>
        <w:ind w:left="360" w:hanging="360"/>
        <w:jc w:val="both"/>
        <w:rPr>
          <w:rFonts w:ascii="Arial" w:cs="Arial" w:eastAsia="Arial" w:hAnsi="Arial"/>
          <w:b w:val="1"/>
        </w:rPr>
      </w:pPr>
      <w:r w:rsidDel="00000000" w:rsidR="00000000" w:rsidRPr="00000000">
        <w:rPr>
          <w:rFonts w:ascii="Arial" w:cs="Arial" w:eastAsia="Arial" w:hAnsi="Arial"/>
          <w:rtl w:val="0"/>
        </w:rPr>
        <w:tab/>
        <w:t xml:space="preserve">Запитані послуги повинні бути доставлені до місця та в дати, зазначені в п.</w:t>
      </w:r>
      <w:r w:rsidDel="00000000" w:rsidR="00000000" w:rsidRPr="00000000">
        <w:rPr>
          <w:rFonts w:ascii="Arial" w:cs="Arial" w:eastAsia="Arial" w:hAnsi="Arial"/>
          <w:b w:val="1"/>
          <w:highlight w:val="lightGray"/>
          <w:rtl w:val="0"/>
        </w:rPr>
        <w:t xml:space="preserve">A. Таблиця тендерної інформації / Розділ 3.</w:t>
      </w:r>
      <w:r w:rsidDel="00000000" w:rsidR="00000000" w:rsidRPr="00000000">
        <w:rPr>
          <w:rtl w:val="0"/>
        </w:rPr>
      </w:r>
    </w:p>
    <w:p w:rsidR="00000000" w:rsidDel="00000000" w:rsidP="00000000" w:rsidRDefault="00000000" w:rsidRPr="00000000" w14:paraId="00000134">
      <w:pPr>
        <w:ind w:left="360" w:hanging="360"/>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Загальні умови</w:t>
      </w:r>
      <w:r w:rsidDel="00000000" w:rsidR="00000000" w:rsidRPr="00000000">
        <w:rPr>
          <w:rtl w:val="0"/>
        </w:rPr>
      </w:r>
    </w:p>
    <w:p w:rsidR="00000000" w:rsidDel="00000000" w:rsidP="00000000" w:rsidRDefault="00000000" w:rsidRPr="00000000" w14:paraId="00000136">
      <w:pPr>
        <w:jc w:val="both"/>
        <w:rPr>
          <w:rFonts w:ascii="Arial" w:cs="Arial" w:eastAsia="Arial" w:hAnsi="Arial"/>
          <w:highlight w:val="cyan"/>
        </w:rPr>
      </w:pPr>
      <w:r w:rsidDel="00000000" w:rsidR="00000000" w:rsidRPr="00000000">
        <w:rPr>
          <w:rFonts w:ascii="Arial" w:cs="Arial" w:eastAsia="Arial" w:hAnsi="Arial"/>
          <w:rtl w:val="0"/>
        </w:rPr>
        <w:t xml:space="preserve">Послуги, які будуть придбані, призначені для використання Замовником у його програмній країні, як зазначено в п.</w:t>
      </w:r>
      <w:r w:rsidDel="00000000" w:rsidR="00000000" w:rsidRPr="00000000">
        <w:rPr>
          <w:rFonts w:ascii="Arial" w:cs="Arial" w:eastAsia="Arial" w:hAnsi="Arial"/>
          <w:b w:val="1"/>
          <w:highlight w:val="lightGray"/>
          <w:rtl w:val="0"/>
        </w:rPr>
        <w:t xml:space="preserve">A. Таблиця тендерної інформації / Розділ 1.</w:t>
      </w:r>
      <w:r w:rsidDel="00000000" w:rsidR="00000000" w:rsidRPr="00000000">
        <w:rPr>
          <w:rtl w:val="0"/>
        </w:rPr>
      </w:r>
    </w:p>
    <w:p w:rsidR="00000000" w:rsidDel="00000000" w:rsidP="00000000" w:rsidRDefault="00000000" w:rsidRPr="00000000" w14:paraId="00000137">
      <w:pPr>
        <w:rPr>
          <w:rFonts w:ascii="Arial" w:cs="Arial" w:eastAsia="Arial" w:hAnsi="Arial"/>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Вартість тендеру</w:t>
      </w:r>
      <w:r w:rsidDel="00000000" w:rsidR="00000000" w:rsidRPr="00000000">
        <w:rPr>
          <w:rtl w:val="0"/>
        </w:rPr>
      </w:r>
    </w:p>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Учасник тендеру несе всі витрати, пов’язані з підготовкою та поданням його тендерної пропозиції, і Замовник ні в якому разі не несе відповідальності за ці витрати, незалежно від проведення або результату тендерного процесу.</w:t>
      </w:r>
    </w:p>
    <w:p w:rsidR="00000000" w:rsidDel="00000000" w:rsidP="00000000" w:rsidRDefault="00000000" w:rsidRPr="00000000" w14:paraId="0000013A">
      <w:pPr>
        <w:jc w:val="both"/>
        <w:rPr>
          <w:rFonts w:ascii="Arial" w:cs="Arial" w:eastAsia="Arial" w:hAnsi="Arial"/>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Запитання, роз'яснення тендерної документації та додаткова інформація</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Учасники тендеру можуть подавати запитання в письмовій формі </w:t>
      </w:r>
      <w:r w:rsidDel="00000000" w:rsidR="00000000" w:rsidRPr="00000000">
        <w:rPr>
          <w:rFonts w:ascii="Arial" w:cs="Arial" w:eastAsia="Arial" w:hAnsi="Arial"/>
          <w:rtl w:val="0"/>
        </w:rPr>
        <w:t xml:space="preserve">Замовнику</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згідно з інструкціями та термінами, зазначеними в п.</w:t>
      </w:r>
      <w:r w:rsidDel="00000000" w:rsidR="00000000" w:rsidRPr="00000000">
        <w:rPr>
          <w:rFonts w:ascii="Arial" w:cs="Arial" w:eastAsia="Arial" w:hAnsi="Arial"/>
          <w:b w:val="1"/>
          <w:i w:val="0"/>
          <w:smallCaps w:val="0"/>
          <w:strike w:val="0"/>
          <w:color w:val="000000"/>
          <w:sz w:val="20"/>
          <w:szCs w:val="20"/>
          <w:highlight w:val="lightGray"/>
          <w:u w:val="none"/>
          <w:vertAlign w:val="baseline"/>
          <w:rtl w:val="0"/>
        </w:rPr>
        <w:t xml:space="preserve">A – Таблиця інформації про тендер / Розділ 2.</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Будь-які роз’яснення до документів Запрошення до тендеру, надані </w:t>
      </w:r>
      <w:r w:rsidDel="00000000" w:rsidR="00000000" w:rsidRPr="00000000">
        <w:rPr>
          <w:rFonts w:ascii="Arial" w:cs="Arial" w:eastAsia="Arial" w:hAnsi="Arial"/>
          <w:rtl w:val="0"/>
        </w:rPr>
        <w:t xml:space="preserve">Замовником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будуть надані всім учасникам тендеру одночасно (і потенційним учасникам) не пізніше дати, зазначеної в графіку в п.</w:t>
      </w:r>
      <w:r w:rsidDel="00000000" w:rsidR="00000000" w:rsidRPr="00000000">
        <w:rPr>
          <w:rFonts w:ascii="Arial" w:cs="Arial" w:eastAsia="Arial" w:hAnsi="Arial"/>
          <w:b w:val="1"/>
          <w:i w:val="0"/>
          <w:smallCaps w:val="0"/>
          <w:strike w:val="0"/>
          <w:color w:val="000000"/>
          <w:sz w:val="20"/>
          <w:szCs w:val="20"/>
          <w:highlight w:val="lightGray"/>
          <w:u w:val="none"/>
          <w:vertAlign w:val="baseline"/>
          <w:rtl w:val="0"/>
        </w:rPr>
        <w:t xml:space="preserve">A – Таблиця інформації про тендер / Розділ 2.</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Учасникам тендеру не дозволяється звертатися до </w:t>
      </w:r>
      <w:r w:rsidDel="00000000" w:rsidR="00000000" w:rsidRPr="00000000">
        <w:rPr>
          <w:rFonts w:ascii="Arial" w:cs="Arial" w:eastAsia="Arial" w:hAnsi="Arial"/>
          <w:rtl w:val="0"/>
        </w:rPr>
        <w:t xml:space="preserve">Замовника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для усних роз’яснень. Будь-який (потенційний) учасник тендеру, який бажає організувати індивідуальні зустрічі протягом тендерного періоду з </w:t>
      </w:r>
      <w:r w:rsidDel="00000000" w:rsidR="00000000" w:rsidRPr="00000000">
        <w:rPr>
          <w:rFonts w:ascii="Arial" w:cs="Arial" w:eastAsia="Arial" w:hAnsi="Arial"/>
          <w:rtl w:val="0"/>
        </w:rPr>
        <w:t xml:space="preserve">Замовником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та/або асоційованою організацією, може бути виключений з тендерної процедури.</w:t>
      </w:r>
      <w:r w:rsidDel="00000000" w:rsidR="00000000" w:rsidRPr="00000000">
        <w:rPr>
          <w:rtl w:val="0"/>
        </w:rPr>
      </w:r>
    </w:p>
    <w:p w:rsidR="00000000" w:rsidDel="00000000" w:rsidP="00000000" w:rsidRDefault="00000000" w:rsidRPr="00000000" w14:paraId="00000141">
      <w:pPr>
        <w:rPr>
          <w:rFonts w:ascii="Arial" w:cs="Arial" w:eastAsia="Arial" w:hAnsi="Arial"/>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Плановий графік</w:t>
      </w:r>
      <w:r w:rsidDel="00000000" w:rsidR="00000000" w:rsidRPr="00000000">
        <w:rPr>
          <w:rtl w:val="0"/>
        </w:rPr>
      </w:r>
    </w:p>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rtl w:val="0"/>
        </w:rPr>
        <w:t xml:space="preserve">Замовник залишає за собою право змінювати дати та час, у такому разі всі учасники тендеру будуть проінформовані в письмовій формі та буде надано новий графік.</w:t>
      </w:r>
    </w:p>
    <w:p w:rsidR="00000000" w:rsidDel="00000000" w:rsidP="00000000" w:rsidRDefault="00000000" w:rsidRPr="00000000" w14:paraId="00000144">
      <w:pPr>
        <w:jc w:val="both"/>
        <w:rPr>
          <w:rFonts w:ascii="Arial" w:cs="Arial" w:eastAsia="Arial" w:hAnsi="Arial"/>
          <w:b w:val="1"/>
        </w:rPr>
      </w:pPr>
      <w:r w:rsidDel="00000000" w:rsidR="00000000" w:rsidRPr="00000000">
        <w:rPr>
          <w:rFonts w:ascii="Arial" w:cs="Arial" w:eastAsia="Arial" w:hAnsi="Arial"/>
          <w:rtl w:val="0"/>
        </w:rPr>
        <w:t xml:space="preserve">Графік можна знайти в п.</w:t>
      </w:r>
      <w:r w:rsidDel="00000000" w:rsidR="00000000" w:rsidRPr="00000000">
        <w:rPr>
          <w:rFonts w:ascii="Arial" w:cs="Arial" w:eastAsia="Arial" w:hAnsi="Arial"/>
          <w:b w:val="1"/>
          <w:highlight w:val="lightGray"/>
          <w:rtl w:val="0"/>
        </w:rPr>
        <w:t xml:space="preserve">A. Таблиця тендерної інформації / Розділ 2</w:t>
      </w:r>
      <w:r w:rsidDel="00000000" w:rsidR="00000000" w:rsidRPr="00000000">
        <w:rPr>
          <w:rFonts w:ascii="Arial" w:cs="Arial" w:eastAsia="Arial" w:hAnsi="Arial"/>
          <w:b w:val="1"/>
          <w:rtl w:val="0"/>
        </w:rPr>
        <w:t xml:space="preserve">.</w:t>
      </w:r>
    </w:p>
    <w:p w:rsidR="00000000" w:rsidDel="00000000" w:rsidP="00000000" w:rsidRDefault="00000000" w:rsidRPr="00000000" w14:paraId="00000145">
      <w:pPr>
        <w:jc w:val="both"/>
        <w:rPr>
          <w:rFonts w:ascii="Arial" w:cs="Arial" w:eastAsia="Arial" w:hAnsi="Arial"/>
        </w:rPr>
      </w:pPr>
      <w:r w:rsidDel="00000000" w:rsidR="00000000" w:rsidRPr="00000000">
        <w:rPr>
          <w:rFonts w:ascii="Arial" w:cs="Arial" w:eastAsia="Arial" w:hAnsi="Arial"/>
          <w:rtl w:val="0"/>
        </w:rPr>
        <w:t xml:space="preserve">Години в розкладі відповідають часовому поясу країни, де знаходиться Замовник.</w:t>
      </w:r>
    </w:p>
    <w:p w:rsidR="00000000" w:rsidDel="00000000" w:rsidP="00000000" w:rsidRDefault="00000000" w:rsidRPr="00000000" w14:paraId="00000146">
      <w:pPr>
        <w:jc w:val="both"/>
        <w:rPr>
          <w:rFonts w:ascii="Arial" w:cs="Arial" w:eastAsia="Arial" w:hAnsi="Arial"/>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Мова тендерів</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Тендерні пропозиції, уся кореспонденція та документи, що стосуються тендерної пропозиції, якими обмі</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нюються учасник тендеру та </w:t>
      </w:r>
      <w:r w:rsidDel="00000000" w:rsidR="00000000" w:rsidRPr="00000000">
        <w:rPr>
          <w:rFonts w:ascii="Arial" w:cs="Arial" w:eastAsia="Arial" w:hAnsi="Arial"/>
          <w:rtl w:val="0"/>
        </w:rPr>
        <w:t xml:space="preserve">Замовник</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повинні бути написані </w:t>
      </w:r>
      <w:r w:rsidDel="00000000" w:rsidR="00000000" w:rsidRPr="00000000">
        <w:rPr>
          <w:rFonts w:ascii="Arial" w:cs="Arial" w:eastAsia="Arial" w:hAnsi="Arial"/>
          <w:rtl w:val="0"/>
        </w:rPr>
        <w:t xml:space="preserve">українською та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англійською мов</w:t>
      </w:r>
      <w:r w:rsidDel="00000000" w:rsidR="00000000" w:rsidRPr="00000000">
        <w:rPr>
          <w:rFonts w:ascii="Arial" w:cs="Arial" w:eastAsia="Arial" w:hAnsi="Arial"/>
          <w:rtl w:val="0"/>
        </w:rPr>
        <w:t xml:space="preserve">ами</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Супровідні документи та друкована література, надані учасником тендеру, можуть бути подані місцевою мовою.</w:t>
      </w:r>
      <w:r w:rsidDel="00000000" w:rsidR="00000000" w:rsidRPr="00000000">
        <w:rPr>
          <w:rtl w:val="0"/>
        </w:rPr>
      </w:r>
    </w:p>
    <w:p w:rsidR="00000000" w:rsidDel="00000000" w:rsidP="00000000" w:rsidRDefault="00000000" w:rsidRPr="00000000" w14:paraId="00000149">
      <w:pPr>
        <w:jc w:val="both"/>
        <w:rPr>
          <w:rFonts w:ascii="Arial" w:cs="Arial" w:eastAsia="Arial" w:hAnsi="Arial"/>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Процес оцінювання</w:t>
      </w:r>
      <w:r w:rsidDel="00000000" w:rsidR="00000000" w:rsidRPr="00000000">
        <w:rPr>
          <w:rtl w:val="0"/>
        </w:rPr>
      </w:r>
    </w:p>
    <w:p w:rsidR="00000000" w:rsidDel="00000000" w:rsidP="00000000" w:rsidRDefault="00000000" w:rsidRPr="00000000" w14:paraId="0000014B">
      <w:pPr>
        <w:jc w:val="both"/>
        <w:rPr>
          <w:rFonts w:ascii="Arial" w:cs="Arial" w:eastAsia="Arial" w:hAnsi="Arial"/>
        </w:rPr>
      </w:pPr>
      <w:r w:rsidDel="00000000" w:rsidR="00000000" w:rsidRPr="00000000">
        <w:rPr>
          <w:rFonts w:ascii="Arial" w:cs="Arial" w:eastAsia="Arial" w:hAnsi="Arial"/>
          <w:rtl w:val="0"/>
        </w:rPr>
        <w:t xml:space="preserve">До перевірки прийнятності учасника тендеру (як зазначено в п.</w:t>
      </w:r>
      <w:r w:rsidDel="00000000" w:rsidR="00000000" w:rsidRPr="00000000">
        <w:rPr>
          <w:rFonts w:ascii="Arial" w:cs="Arial" w:eastAsia="Arial" w:hAnsi="Arial"/>
          <w:highlight w:val="lightGray"/>
          <w:rtl w:val="0"/>
        </w:rPr>
        <w:t xml:space="preserve">B.8 Виключення з укладання контрактів</w:t>
      </w:r>
      <w:r w:rsidDel="00000000" w:rsidR="00000000" w:rsidRPr="00000000">
        <w:rPr>
          <w:rFonts w:ascii="Arial" w:cs="Arial" w:eastAsia="Arial" w:hAnsi="Arial"/>
          <w:rtl w:val="0"/>
        </w:rPr>
        <w:t xml:space="preserve"> та </w:t>
      </w:r>
      <w:r w:rsidDel="00000000" w:rsidR="00000000" w:rsidRPr="00000000">
        <w:rPr>
          <w:rFonts w:ascii="Arial" w:cs="Arial" w:eastAsia="Arial" w:hAnsi="Arial"/>
          <w:highlight w:val="lightGray"/>
          <w:rtl w:val="0"/>
        </w:rPr>
        <w:t xml:space="preserve">B.9 Критерії прийнятності для учасника тендеру</w:t>
      </w:r>
      <w:r w:rsidDel="00000000" w:rsidR="00000000" w:rsidRPr="00000000">
        <w:rPr>
          <w:rFonts w:ascii="Arial" w:cs="Arial" w:eastAsia="Arial" w:hAnsi="Arial"/>
          <w:rtl w:val="0"/>
        </w:rPr>
        <w:t xml:space="preserve">) і детальну оцінку (як зазначено в п.</w:t>
      </w:r>
      <w:r w:rsidDel="00000000" w:rsidR="00000000" w:rsidRPr="00000000">
        <w:rPr>
          <w:rFonts w:ascii="Arial" w:cs="Arial" w:eastAsia="Arial" w:hAnsi="Arial"/>
          <w:highlight w:val="lightGray"/>
          <w:rtl w:val="0"/>
        </w:rPr>
        <w:t xml:space="preserve">B.10 Критерії присудження контракту</w:t>
      </w:r>
      <w:r w:rsidDel="00000000" w:rsidR="00000000" w:rsidRPr="00000000">
        <w:rPr>
          <w:rFonts w:ascii="Arial" w:cs="Arial" w:eastAsia="Arial" w:hAnsi="Arial"/>
          <w:rtl w:val="0"/>
        </w:rPr>
        <w:t xml:space="preserve">) тендерів, Комітет із закупівель (створений Замовником для цілей цієї тендерної процедури) повинен перевірити, чи тендерні пропозиції;</w:t>
      </w:r>
    </w:p>
    <w:p w:rsidR="00000000" w:rsidDel="00000000" w:rsidP="00000000" w:rsidRDefault="00000000" w:rsidRPr="00000000" w14:paraId="0000014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були подані до кінцевого терміну подання тендерних пропозиці</w:t>
      </w:r>
      <w:r w:rsidDel="00000000" w:rsidR="00000000" w:rsidRPr="00000000">
        <w:rPr>
          <w:rFonts w:ascii="Arial" w:cs="Arial" w:eastAsia="Arial" w:hAnsi="Arial"/>
          <w:i w:val="0"/>
          <w:smallCaps w:val="0"/>
          <w:strike w:val="0"/>
          <w:color w:val="000000"/>
          <w:u w:val="none"/>
          <w:vertAlign w:val="baseline"/>
          <w:rtl w:val="0"/>
        </w:rPr>
        <w:t xml:space="preserve">й </w:t>
      </w:r>
      <w:r w:rsidDel="00000000" w:rsidR="00000000" w:rsidRPr="00000000">
        <w:rPr>
          <w:rFonts w:ascii="Arial" w:cs="Arial" w:eastAsia="Arial" w:hAnsi="Arial"/>
          <w:rtl w:val="0"/>
        </w:rPr>
        <w:t xml:space="preserve">(26/07/2025 10:00);</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були належним чином підписані;</w:t>
      </w:r>
    </w:p>
    <w:p w:rsidR="00000000" w:rsidDel="00000000" w:rsidP="00000000" w:rsidRDefault="00000000" w:rsidRPr="00000000" w14:paraId="0000014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були подані відповідно до порядку подання в п.</w:t>
      </w:r>
      <w:r w:rsidDel="00000000" w:rsidR="00000000" w:rsidRPr="00000000">
        <w:rPr>
          <w:rFonts w:ascii="Arial" w:cs="Arial" w:eastAsia="Arial" w:hAnsi="Arial"/>
          <w:b w:val="1"/>
          <w:i w:val="0"/>
          <w:smallCaps w:val="0"/>
          <w:strike w:val="0"/>
          <w:color w:val="000000"/>
          <w:sz w:val="20"/>
          <w:szCs w:val="20"/>
          <w:highlight w:val="lightGray"/>
          <w:u w:val="none"/>
          <w:vertAlign w:val="baseline"/>
          <w:rtl w:val="0"/>
        </w:rPr>
        <w:t xml:space="preserve">A. Таблиця тендерної інформації / Розділ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приведені в порядок.</w:t>
      </w:r>
    </w:p>
    <w:p w:rsidR="00000000" w:rsidDel="00000000" w:rsidP="00000000" w:rsidRDefault="00000000" w:rsidRPr="00000000" w14:paraId="00000150">
      <w:pPr>
        <w:ind w:left="36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151">
      <w:pPr>
        <w:jc w:val="both"/>
        <w:rPr>
          <w:rFonts w:ascii="Arial" w:cs="Arial" w:eastAsia="Arial" w:hAnsi="Arial"/>
        </w:rPr>
      </w:pPr>
      <w:r w:rsidDel="00000000" w:rsidR="00000000" w:rsidRPr="00000000">
        <w:rPr>
          <w:rFonts w:ascii="Arial" w:cs="Arial" w:eastAsia="Arial" w:hAnsi="Arial"/>
          <w:rtl w:val="0"/>
        </w:rPr>
        <w:t xml:space="preserve">Якщо тендерна пропозиція не відповідає по суті, тобто містить більш ніж несуттєві відхилення або застереження щодо умов та специфікацій, викладених у тендерному досьє, вона не розглядається далі.</w:t>
      </w:r>
    </w:p>
    <w:p w:rsidR="00000000" w:rsidDel="00000000" w:rsidP="00000000" w:rsidRDefault="00000000" w:rsidRPr="00000000" w14:paraId="00000152">
      <w:pPr>
        <w:jc w:val="both"/>
        <w:rPr>
          <w:rFonts w:ascii="Arial" w:cs="Arial" w:eastAsia="Arial" w:hAnsi="Arial"/>
        </w:rPr>
      </w:pPr>
      <w:r w:rsidDel="00000000" w:rsidR="00000000" w:rsidRPr="00000000">
        <w:rPr>
          <w:rFonts w:ascii="Arial" w:cs="Arial" w:eastAsia="Arial" w:hAnsi="Arial"/>
          <w:rtl w:val="0"/>
        </w:rPr>
        <w:t xml:space="preserve">Потім команда закупівель розгляне технічну прийнятність кожної тендерної пропозиції, класифікуючи її як таку, що відповідає або не відповідає технічним вимогам.</w:t>
      </w:r>
    </w:p>
    <w:p w:rsidR="00000000" w:rsidDel="00000000" w:rsidP="00000000" w:rsidRDefault="00000000" w:rsidRPr="00000000" w14:paraId="00000153">
      <w:pPr>
        <w:jc w:val="both"/>
        <w:rPr>
          <w:rFonts w:ascii="Arial" w:cs="Arial" w:eastAsia="Arial" w:hAnsi="Arial"/>
        </w:rPr>
      </w:pPr>
      <w:r w:rsidDel="00000000" w:rsidR="00000000" w:rsidRPr="00000000">
        <w:rPr>
          <w:rFonts w:ascii="Arial" w:cs="Arial" w:eastAsia="Arial" w:hAnsi="Arial"/>
          <w:rtl w:val="0"/>
        </w:rPr>
        <w:t xml:space="preserve">Тендерні пропозиції, визнані такими, що відповідають основним вимогам та технічно прийнятними, перевіряються закупівельним комітетом на наявність арифметичних помилок. У разі розбіжностей між сумами, зазначеними цифрами та прописом, переважну силу матиме сума, зазначена прописом. У разі розбіжностей між ціною за одиницю товару та загальною сумою за позицією, отриманою шляхом множення ціни за одиницю товару на кількість, переважну силу матиме ціна за одиницю товару, вказана в заявці. Якщо учасник тендеру відмовляється прийняти виправлення, його пропозиція буде відхилена.</w:t>
      </w:r>
    </w:p>
    <w:p w:rsidR="00000000" w:rsidDel="00000000" w:rsidP="00000000" w:rsidRDefault="00000000" w:rsidRPr="00000000" w14:paraId="00000154">
      <w:pPr>
        <w:jc w:val="both"/>
        <w:rPr>
          <w:rFonts w:ascii="Arial" w:cs="Arial" w:eastAsia="Arial" w:hAnsi="Arial"/>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Виключення з укладання контрактів</w:t>
      </w:r>
      <w:r w:rsidDel="00000000" w:rsidR="00000000" w:rsidRPr="00000000">
        <w:rPr>
          <w:rtl w:val="0"/>
        </w:rPr>
      </w:r>
    </w:p>
    <w:p w:rsidR="00000000" w:rsidDel="00000000" w:rsidP="00000000" w:rsidRDefault="00000000" w:rsidRPr="00000000" w14:paraId="00000156">
      <w:pPr>
        <w:jc w:val="both"/>
        <w:rPr>
          <w:rFonts w:ascii="Arial" w:cs="Arial" w:eastAsia="Arial" w:hAnsi="Arial"/>
        </w:rPr>
      </w:pPr>
      <w:r w:rsidDel="00000000" w:rsidR="00000000" w:rsidRPr="00000000">
        <w:rPr>
          <w:rFonts w:ascii="Arial" w:cs="Arial" w:eastAsia="Arial" w:hAnsi="Arial"/>
          <w:rtl w:val="0"/>
        </w:rPr>
        <w:t xml:space="preserve">Учасники тендеру виключаються, якщо вони знаходяться в одній із ситуацій, перелічених у статті 16 </w:t>
      </w:r>
      <w:r w:rsidDel="00000000" w:rsidR="00000000" w:rsidRPr="00000000">
        <w:rPr>
          <w:rFonts w:ascii="Arial" w:cs="Arial" w:eastAsia="Arial" w:hAnsi="Arial"/>
          <w:b w:val="1"/>
          <w:highlight w:val="lightGray"/>
          <w:rtl w:val="0"/>
        </w:rPr>
        <w:t xml:space="preserve">Додатка 1: Загальні положення та умови контрактів про надання послуг</w:t>
      </w:r>
      <w:r w:rsidDel="00000000" w:rsidR="00000000" w:rsidRPr="00000000">
        <w:rPr>
          <w:rFonts w:ascii="Arial" w:cs="Arial" w:eastAsia="Arial" w:hAnsi="Arial"/>
          <w:highlight w:val="lightGray"/>
          <w:rtl w:val="0"/>
        </w:rPr>
        <w:t xml:space="preserve">.</w:t>
      </w:r>
      <w:r w:rsidDel="00000000" w:rsidR="00000000" w:rsidRPr="00000000">
        <w:rPr>
          <w:rtl w:val="0"/>
        </w:rPr>
      </w:r>
    </w:p>
    <w:p w:rsidR="00000000" w:rsidDel="00000000" w:rsidP="00000000" w:rsidRDefault="00000000" w:rsidRPr="00000000" w14:paraId="00000157">
      <w:pPr>
        <w:jc w:val="both"/>
        <w:rPr>
          <w:rFonts w:ascii="Arial" w:cs="Arial" w:eastAsia="Arial" w:hAnsi="Arial"/>
        </w:rPr>
      </w:pPr>
      <w:r w:rsidDel="00000000" w:rsidR="00000000" w:rsidRPr="00000000">
        <w:rPr>
          <w:rtl w:val="0"/>
        </w:rPr>
      </w:r>
    </w:p>
    <w:p w:rsidR="00000000" w:rsidDel="00000000" w:rsidP="00000000" w:rsidRDefault="00000000" w:rsidRPr="00000000" w14:paraId="00000158">
      <w:pPr>
        <w:jc w:val="both"/>
        <w:rPr>
          <w:rFonts w:ascii="Arial" w:cs="Arial" w:eastAsia="Arial" w:hAnsi="Arial"/>
        </w:rPr>
      </w:pPr>
      <w:r w:rsidDel="00000000" w:rsidR="00000000" w:rsidRPr="00000000">
        <w:rPr>
          <w:rFonts w:ascii="Arial" w:cs="Arial" w:eastAsia="Arial" w:hAnsi="Arial"/>
          <w:rtl w:val="0"/>
        </w:rPr>
        <w:t xml:space="preserve">Учасники також повинні відповідати ст.</w:t>
      </w:r>
      <w:r w:rsidDel="00000000" w:rsidR="00000000" w:rsidRPr="00000000">
        <w:rPr>
          <w:rFonts w:ascii="Arial" w:cs="Arial" w:eastAsia="Arial" w:hAnsi="Arial"/>
          <w:highlight w:val="lightGray"/>
          <w:rtl w:val="0"/>
        </w:rPr>
        <w:t xml:space="preserve">13. «Дитяча та примусова праця</w:t>
      </w:r>
      <w:r w:rsidDel="00000000" w:rsidR="00000000" w:rsidRPr="00000000">
        <w:rPr>
          <w:rFonts w:ascii="Arial" w:cs="Arial" w:eastAsia="Arial" w:hAnsi="Arial"/>
          <w:rtl w:val="0"/>
        </w:rPr>
        <w:t xml:space="preserve">» та ст.</w:t>
      </w:r>
      <w:r w:rsidDel="00000000" w:rsidR="00000000" w:rsidRPr="00000000">
        <w:rPr>
          <w:rFonts w:ascii="Arial" w:cs="Arial" w:eastAsia="Arial" w:hAnsi="Arial"/>
          <w:highlight w:val="lightGray"/>
          <w:rtl w:val="0"/>
        </w:rPr>
        <w:t xml:space="preserve">14. «Міни»</w:t>
      </w:r>
      <w:r w:rsidDel="00000000" w:rsidR="00000000" w:rsidRPr="00000000">
        <w:rPr>
          <w:rFonts w:ascii="Arial" w:cs="Arial" w:eastAsia="Arial" w:hAnsi="Arial"/>
          <w:rtl w:val="0"/>
        </w:rPr>
        <w:t xml:space="preserve"> і ст.</w:t>
      </w:r>
      <w:r w:rsidDel="00000000" w:rsidR="00000000" w:rsidRPr="00000000">
        <w:rPr>
          <w:rFonts w:ascii="Arial" w:cs="Arial" w:eastAsia="Arial" w:hAnsi="Arial"/>
          <w:highlight w:val="lightGray"/>
          <w:rtl w:val="0"/>
        </w:rPr>
        <w:t xml:space="preserve">15. «Боротьба з відмиванням грошей та фінансуванням тероризму»</w:t>
      </w:r>
      <w:r w:rsidDel="00000000" w:rsidR="00000000" w:rsidRPr="00000000">
        <w:rPr>
          <w:rFonts w:ascii="Arial" w:cs="Arial" w:eastAsia="Arial" w:hAnsi="Arial"/>
          <w:rtl w:val="0"/>
        </w:rPr>
        <w:t xml:space="preserve"> і ст.</w:t>
      </w:r>
      <w:r w:rsidDel="00000000" w:rsidR="00000000" w:rsidRPr="00000000">
        <w:rPr>
          <w:rFonts w:ascii="Arial" w:cs="Arial" w:eastAsia="Arial" w:hAnsi="Arial"/>
          <w:highlight w:val="lightGray"/>
          <w:rtl w:val="0"/>
        </w:rPr>
        <w:t xml:space="preserve">17. Корупційні дії</w:t>
      </w:r>
      <w:r w:rsidDel="00000000" w:rsidR="00000000" w:rsidRPr="00000000">
        <w:rPr>
          <w:rFonts w:ascii="Arial" w:cs="Arial" w:eastAsia="Arial" w:hAnsi="Arial"/>
          <w:rtl w:val="0"/>
        </w:rPr>
        <w:t xml:space="preserve"> Загальних положень та умов контрактів про надання послуг.</w:t>
      </w:r>
    </w:p>
    <w:p w:rsidR="00000000" w:rsidDel="00000000" w:rsidP="00000000" w:rsidRDefault="00000000" w:rsidRPr="00000000" w14:paraId="00000159">
      <w:pPr>
        <w:jc w:val="both"/>
        <w:rPr>
          <w:rFonts w:ascii="Arial" w:cs="Arial" w:eastAsia="Arial" w:hAnsi="Arial"/>
        </w:rPr>
      </w:pPr>
      <w:r w:rsidDel="00000000" w:rsidR="00000000" w:rsidRPr="00000000">
        <w:rPr>
          <w:rtl w:val="0"/>
        </w:rPr>
      </w:r>
    </w:p>
    <w:p w:rsidR="00000000" w:rsidDel="00000000" w:rsidP="00000000" w:rsidRDefault="00000000" w:rsidRPr="00000000" w14:paraId="0000015A">
      <w:pPr>
        <w:jc w:val="both"/>
        <w:rPr>
          <w:rFonts w:ascii="Arial" w:cs="Arial" w:eastAsia="Arial" w:hAnsi="Arial"/>
        </w:rPr>
      </w:pPr>
      <w:r w:rsidDel="00000000" w:rsidR="00000000" w:rsidRPr="00000000">
        <w:rPr>
          <w:rFonts w:ascii="Arial" w:cs="Arial" w:eastAsia="Arial" w:hAnsi="Arial"/>
          <w:rtl w:val="0"/>
        </w:rPr>
        <w:t xml:space="preserve">Учасники тендеру також виключаються, якщо до них застосовується будь-який із наведених нижче критеріїв виключення:</w:t>
      </w:r>
    </w:p>
    <w:p w:rsidR="00000000" w:rsidDel="00000000" w:rsidP="00000000" w:rsidRDefault="00000000" w:rsidRPr="00000000" w14:paraId="0000015B">
      <w:pPr>
        <w:jc w:val="both"/>
        <w:rPr>
          <w:rFonts w:ascii="Arial" w:cs="Arial" w:eastAsia="Arial" w:hAnsi="Arial"/>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злочинній організації, як визначено в статті 2 Рамкового рішення Ради 2008/841/JHA (1);</w:t>
      </w:r>
    </w:p>
    <w:p w:rsidR="00000000" w:rsidDel="00000000" w:rsidP="00000000" w:rsidRDefault="00000000" w:rsidRPr="00000000" w14:paraId="000001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корупція, як визначено в статті 3 Конвенції про боротьбу з корупцією, до якої причетні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корупція, як це визначено в національному законодавстві замовника або економічного оператора;</w:t>
      </w:r>
    </w:p>
    <w:p w:rsidR="00000000" w:rsidDel="00000000" w:rsidP="00000000" w:rsidRDefault="00000000" w:rsidRPr="00000000" w14:paraId="000001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шахрайство у значенні статті 1 Конвенції про захист фінансових інтересів Європейських Співтовариств (4);</w:t>
      </w:r>
    </w:p>
    <w:p w:rsidR="00000000" w:rsidDel="00000000" w:rsidP="00000000" w:rsidRDefault="00000000" w:rsidRPr="00000000" w14:paraId="000001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терористичні злочини або злочини, пов'язані з терористичною діяльністю, як визначено в статтях 1 і 3 Рамкового рішення Ради 2002/475/JHA (5), відповідно, або підбурювання, пособництво чи підбурювання або спроба вчинення злочину, як зазначено в статті 4 це Рамкове рішення;</w:t>
      </w:r>
    </w:p>
    <w:p w:rsidR="00000000" w:rsidDel="00000000" w:rsidP="00000000" w:rsidRDefault="00000000" w:rsidRPr="00000000" w14:paraId="000001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відмивання грошей або фінансування тероризму, як визначено в статті 1 Директиви 2005/60/ЄС Європейського Парламенту та Ради (6);</w:t>
      </w:r>
    </w:p>
    <w:p w:rsidR="00000000" w:rsidDel="00000000" w:rsidP="00000000" w:rsidRDefault="00000000" w:rsidRPr="00000000" w14:paraId="000001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дитяча праця та інші форми торгівлі людьми, як визначено в статті 2 Директиви 2011/36/ЄС Європейського Парламенту та Ради;</w:t>
      </w:r>
    </w:p>
    <w:p w:rsidR="00000000" w:rsidDel="00000000" w:rsidP="00000000" w:rsidRDefault="00000000" w:rsidRPr="00000000" w14:paraId="000001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Також учасник не допускається до участі в процедурі закупівлі, якщо замовнику відомо, що учасник порушує свої зобов’язання щодо сплати податків або внесків на соціальне страхування та якщо це встановлено судовим чи адміністративним рішенням, остаточний і обов'язковий чинність відповідно до правових положень країни, в якій він заснований, або положень замовника.</w:t>
      </w:r>
    </w:p>
    <w:p w:rsidR="00000000" w:rsidDel="00000000" w:rsidP="00000000" w:rsidRDefault="00000000" w:rsidRPr="00000000" w14:paraId="00000163">
      <w:pPr>
        <w:jc w:val="both"/>
        <w:rPr>
          <w:rFonts w:ascii="Arial" w:cs="Arial" w:eastAsia="Arial" w:hAnsi="Arial"/>
        </w:rPr>
      </w:pPr>
      <w:r w:rsidDel="00000000" w:rsidR="00000000" w:rsidRPr="00000000">
        <w:rPr>
          <w:rtl w:val="0"/>
        </w:rPr>
      </w:r>
    </w:p>
    <w:p w:rsidR="00000000" w:rsidDel="00000000" w:rsidP="00000000" w:rsidRDefault="00000000" w:rsidRPr="00000000" w14:paraId="00000164">
      <w:pPr>
        <w:jc w:val="both"/>
        <w:rPr>
          <w:rFonts w:ascii="Arial" w:cs="Arial" w:eastAsia="Arial" w:hAnsi="Arial"/>
        </w:rPr>
      </w:pPr>
      <w:r w:rsidDel="00000000" w:rsidR="00000000" w:rsidRPr="00000000">
        <w:rPr>
          <w:rFonts w:ascii="Arial" w:cs="Arial" w:eastAsia="Arial" w:hAnsi="Arial"/>
          <w:rtl w:val="0"/>
        </w:rPr>
        <w:t xml:space="preserve">Учасники тендеру повинні в </w:t>
      </w:r>
      <w:r w:rsidDel="00000000" w:rsidR="00000000" w:rsidRPr="00000000">
        <w:rPr>
          <w:rFonts w:ascii="Arial" w:cs="Arial" w:eastAsia="Arial" w:hAnsi="Arial"/>
          <w:b w:val="1"/>
          <w:highlight w:val="lightGray"/>
          <w:rtl w:val="0"/>
        </w:rPr>
        <w:t xml:space="preserve">Додатку 2: Форма тендерної пропозиції</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засвідчують, що вони відповідають вищезазначеним вимогам. Якщо вимагається Замовником, Учасник тендеру, тендерну пропозицію якого прийнято, додатково надає докази прийнятності, які задовольняють Замовником, за допомогою сертифікатів, виданих компетентними органами в країні його заснування чи діяльності, або, якщо такі сертифікати недоступні, через заява під присягою.</w:t>
      </w:r>
    </w:p>
    <w:p w:rsidR="00000000" w:rsidDel="00000000" w:rsidP="00000000" w:rsidRDefault="00000000" w:rsidRPr="00000000" w14:paraId="00000165">
      <w:pPr>
        <w:jc w:val="both"/>
        <w:rPr>
          <w:rFonts w:ascii="Arial" w:cs="Arial" w:eastAsia="Arial" w:hAnsi="Arial"/>
        </w:rPr>
      </w:pPr>
      <w:r w:rsidDel="00000000" w:rsidR="00000000" w:rsidRPr="00000000">
        <w:rPr>
          <w:rtl w:val="0"/>
        </w:rPr>
      </w:r>
    </w:p>
    <w:p w:rsidR="00000000" w:rsidDel="00000000" w:rsidP="00000000" w:rsidRDefault="00000000" w:rsidRPr="00000000" w14:paraId="00000166">
      <w:pPr>
        <w:jc w:val="both"/>
        <w:rPr>
          <w:rFonts w:ascii="Arial" w:cs="Arial" w:eastAsia="Arial" w:hAnsi="Arial"/>
        </w:rPr>
      </w:pPr>
      <w:r w:rsidDel="00000000" w:rsidR="00000000" w:rsidRPr="00000000">
        <w:rPr>
          <w:rFonts w:ascii="Arial" w:cs="Arial" w:eastAsia="Arial" w:hAnsi="Arial"/>
          <w:rtl w:val="0"/>
        </w:rPr>
        <w:t xml:space="preserve">Якщо учасник тендеру був обраний за допомогою попередньої кваліфікації, учасник тендеру повинен лише заявити, що він все ще відповідає критеріям прийнятності та кваліфікації (відбору), застосованим під час цієї попередньої кваліфікації.</w:t>
      </w:r>
    </w:p>
    <w:p w:rsidR="00000000" w:rsidDel="00000000" w:rsidP="00000000" w:rsidRDefault="00000000" w:rsidRPr="00000000" w14:paraId="00000167">
      <w:pPr>
        <w:jc w:val="both"/>
        <w:rPr>
          <w:rFonts w:ascii="Arial" w:cs="Arial" w:eastAsia="Arial" w:hAnsi="Arial"/>
        </w:rPr>
      </w:pPr>
      <w:r w:rsidDel="00000000" w:rsidR="00000000" w:rsidRPr="00000000">
        <w:rPr>
          <w:rtl w:val="0"/>
        </w:rPr>
      </w:r>
    </w:p>
    <w:p w:rsidR="00000000" w:rsidDel="00000000" w:rsidP="00000000" w:rsidRDefault="00000000" w:rsidRPr="00000000" w14:paraId="00000168">
      <w:pPr>
        <w:jc w:val="both"/>
        <w:rPr>
          <w:rFonts w:ascii="Arial" w:cs="Arial" w:eastAsia="Arial" w:hAnsi="Arial"/>
          <w:b w:val="1"/>
        </w:rPr>
      </w:pPr>
      <w:r w:rsidDel="00000000" w:rsidR="00000000" w:rsidRPr="00000000">
        <w:rPr>
          <w:rFonts w:ascii="Arial" w:cs="Arial" w:eastAsia="Arial" w:hAnsi="Arial"/>
          <w:b w:val="1"/>
          <w:rtl w:val="0"/>
        </w:rPr>
        <w:t xml:space="preserve">Контракти не можуть бути укладені з учасниками торгів, які:</w:t>
      </w:r>
    </w:p>
    <w:p w:rsidR="00000000" w:rsidDel="00000000" w:rsidP="00000000" w:rsidRDefault="00000000" w:rsidRPr="00000000" w14:paraId="00000169">
      <w:pPr>
        <w:numPr>
          <w:ilvl w:val="0"/>
          <w:numId w:val="21"/>
        </w:numPr>
        <w:ind w:left="720" w:hanging="360"/>
        <w:jc w:val="both"/>
        <w:rPr>
          <w:rFonts w:ascii="Arial" w:cs="Arial" w:eastAsia="Arial" w:hAnsi="Arial"/>
        </w:rPr>
      </w:pPr>
      <w:r w:rsidDel="00000000" w:rsidR="00000000" w:rsidRPr="00000000">
        <w:rPr>
          <w:rFonts w:ascii="Arial" w:cs="Arial" w:eastAsia="Arial" w:hAnsi="Arial"/>
          <w:rtl w:val="0"/>
        </w:rPr>
        <w:t xml:space="preserve">є предметом конфлікту інтересів</w:t>
      </w:r>
    </w:p>
    <w:p w:rsidR="00000000" w:rsidDel="00000000" w:rsidP="00000000" w:rsidRDefault="00000000" w:rsidRPr="00000000" w14:paraId="0000016A">
      <w:pPr>
        <w:numPr>
          <w:ilvl w:val="0"/>
          <w:numId w:val="21"/>
        </w:numPr>
        <w:ind w:left="720" w:hanging="360"/>
        <w:jc w:val="both"/>
        <w:rPr>
          <w:rFonts w:ascii="Arial" w:cs="Arial" w:eastAsia="Arial" w:hAnsi="Arial"/>
        </w:rPr>
      </w:pPr>
      <w:r w:rsidDel="00000000" w:rsidR="00000000" w:rsidRPr="00000000">
        <w:rPr>
          <w:rFonts w:ascii="Arial" w:cs="Arial" w:eastAsia="Arial" w:hAnsi="Arial"/>
          <w:rtl w:val="0"/>
        </w:rPr>
        <w:t xml:space="preserve">Винні у введенні неправдивих даних під час надання інформації, необхідної як умови участі та прийнятності в тендерній процедурі, або ненадання такої інформації.</w:t>
      </w:r>
    </w:p>
    <w:p w:rsidR="00000000" w:rsidDel="00000000" w:rsidP="00000000" w:rsidRDefault="00000000" w:rsidRPr="00000000" w14:paraId="0000016B">
      <w:pPr>
        <w:numPr>
          <w:ilvl w:val="0"/>
          <w:numId w:val="21"/>
        </w:numPr>
        <w:ind w:left="720" w:hanging="360"/>
        <w:jc w:val="both"/>
        <w:rPr>
          <w:rFonts w:ascii="Arial" w:cs="Arial" w:eastAsia="Arial" w:hAnsi="Arial"/>
        </w:rPr>
      </w:pPr>
      <w:r w:rsidDel="00000000" w:rsidR="00000000" w:rsidRPr="00000000">
        <w:rPr>
          <w:rFonts w:ascii="Arial" w:cs="Arial" w:eastAsia="Arial" w:hAnsi="Arial"/>
          <w:rtl w:val="0"/>
        </w:rPr>
        <w:t xml:space="preserve">Виконувати, потурати або терпіти корупційні, шахрайські, змовні чи примусові дії, незалежно від того, чи можна віднести такі дії до цієї тендерної процедури;</w:t>
      </w:r>
    </w:p>
    <w:p w:rsidR="00000000" w:rsidDel="00000000" w:rsidP="00000000" w:rsidRDefault="00000000" w:rsidRPr="00000000" w14:paraId="0000016C">
      <w:pPr>
        <w:numPr>
          <w:ilvl w:val="0"/>
          <w:numId w:val="21"/>
        </w:numPr>
        <w:ind w:left="720" w:hanging="360"/>
        <w:jc w:val="both"/>
        <w:rPr>
          <w:rFonts w:ascii="Arial" w:cs="Arial" w:eastAsia="Arial" w:hAnsi="Arial"/>
        </w:rPr>
      </w:pPr>
      <w:r w:rsidDel="00000000" w:rsidR="00000000" w:rsidRPr="00000000">
        <w:rPr>
          <w:rFonts w:ascii="Arial" w:cs="Arial" w:eastAsia="Arial" w:hAnsi="Arial"/>
          <w:rtl w:val="0"/>
        </w:rPr>
        <w:t xml:space="preserve">Спроба вплинути на оціночну комісію в процесі розгляду, уточнення, оцінки та порівняння тендерних пропозицій, отримати інформацію про те, як просувається процедура, або вплинути на рішення Замовника щодо присудження контракту.</w:t>
      </w:r>
    </w:p>
    <w:p w:rsidR="00000000" w:rsidDel="00000000" w:rsidP="00000000" w:rsidRDefault="00000000" w:rsidRPr="00000000" w14:paraId="0000016D">
      <w:pPr>
        <w:jc w:val="both"/>
        <w:rPr>
          <w:rFonts w:ascii="Arial" w:cs="Arial" w:eastAsia="Arial" w:hAnsi="Arial"/>
        </w:rPr>
      </w:pPr>
      <w:r w:rsidDel="00000000" w:rsidR="00000000" w:rsidRPr="00000000">
        <w:rPr>
          <w:rtl w:val="0"/>
        </w:rPr>
      </w:r>
    </w:p>
    <w:p w:rsidR="00000000" w:rsidDel="00000000" w:rsidP="00000000" w:rsidRDefault="00000000" w:rsidRPr="00000000" w14:paraId="0000016E">
      <w:pPr>
        <w:jc w:val="both"/>
        <w:rPr>
          <w:rFonts w:ascii="Arial" w:cs="Arial" w:eastAsia="Arial" w:hAnsi="Arial"/>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Критерії прийнятності для учасника тендеру</w:t>
      </w:r>
      <w:r w:rsidDel="00000000" w:rsidR="00000000" w:rsidRPr="00000000">
        <w:rPr>
          <w:rtl w:val="0"/>
        </w:rPr>
      </w:r>
    </w:p>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rtl w:val="0"/>
        </w:rPr>
        <w:t xml:space="preserve">Учасники тендеру спочатку будуть перевірені на відповідність критеріям прийнятності в п.</w:t>
      </w:r>
      <w:r w:rsidDel="00000000" w:rsidR="00000000" w:rsidRPr="00000000">
        <w:rPr>
          <w:rFonts w:ascii="Arial" w:cs="Arial" w:eastAsia="Arial" w:hAnsi="Arial"/>
          <w:b w:val="1"/>
          <w:highlight w:val="lightGray"/>
          <w:rtl w:val="0"/>
        </w:rPr>
        <w:t xml:space="preserve">A. Таблиця тендерної інформації / Розділ 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Перераховані документи необхідно надати разом із тендерною пропозицією.</w:t>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Учасники тендеру, які не відповідають критеріям прийнятності та/або не надають необхідні документи, не будуть кваліфіковані для оцінки тендеру.</w:t>
      </w:r>
    </w:p>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Критерії присудження контракту</w:t>
      </w: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rtl w:val="0"/>
        </w:rPr>
        <w:t xml:space="preserve">Тендерні пропозиції, які відповідають критеріям прийнятності, будуть оцінюватися відповідно до критеріїв присудження контракту в п.</w:t>
      </w:r>
      <w:r w:rsidDel="00000000" w:rsidR="00000000" w:rsidRPr="00000000">
        <w:rPr>
          <w:rFonts w:ascii="Arial" w:cs="Arial" w:eastAsia="Arial" w:hAnsi="Arial"/>
          <w:b w:val="1"/>
          <w:highlight w:val="lightGray"/>
          <w:rtl w:val="0"/>
        </w:rPr>
        <w:t xml:space="preserve">A. Таблиця тендерної інформації / Розділ 7</w:t>
      </w:r>
      <w:r w:rsidDel="00000000" w:rsidR="00000000" w:rsidRPr="00000000">
        <w:rPr>
          <w:rFonts w:ascii="Arial" w:cs="Arial" w:eastAsia="Arial" w:hAnsi="Arial"/>
          <w:rtl w:val="0"/>
        </w:rPr>
        <w:t xml:space="preserve">.</w:t>
      </w:r>
    </w:p>
    <w:p w:rsidR="00000000" w:rsidDel="00000000" w:rsidP="00000000" w:rsidRDefault="00000000" w:rsidRPr="00000000" w14:paraId="00000175">
      <w:pPr>
        <w:jc w:val="both"/>
        <w:rPr>
          <w:rFonts w:ascii="Arial" w:cs="Arial" w:eastAsia="Arial" w:hAnsi="Arial"/>
        </w:rPr>
      </w:pP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Документи до складу тендерної пропозиції:</w:t>
      </w: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Fonts w:ascii="Arial" w:cs="Arial" w:eastAsia="Arial" w:hAnsi="Arial"/>
          <w:rtl w:val="0"/>
        </w:rPr>
        <w:t xml:space="preserve">Учасник тендеру повинен заповнити та подати до своєї тендерної пропозиції такі документи:</w:t>
      </w:r>
    </w:p>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numPr>
          <w:ilvl w:val="0"/>
          <w:numId w:val="25"/>
        </w:numPr>
        <w:ind w:left="720" w:hanging="360"/>
        <w:rPr>
          <w:rFonts w:ascii="Arial" w:cs="Arial" w:eastAsia="Arial" w:hAnsi="Arial"/>
        </w:rPr>
      </w:pPr>
      <w:r w:rsidDel="00000000" w:rsidR="00000000" w:rsidRPr="00000000">
        <w:rPr>
          <w:rFonts w:ascii="Arial" w:cs="Arial" w:eastAsia="Arial" w:hAnsi="Arial"/>
          <w:b w:val="1"/>
          <w:rtl w:val="0"/>
        </w:rPr>
        <w:t xml:space="preserve">Додаток 2: Форма тендерної пропозиції </w:t>
      </w:r>
      <w:r w:rsidDel="00000000" w:rsidR="00000000" w:rsidRPr="00000000">
        <w:rPr>
          <w:rFonts w:ascii="Arial" w:cs="Arial" w:eastAsia="Arial" w:hAnsi="Arial"/>
          <w:rtl w:val="0"/>
        </w:rPr>
        <w:t xml:space="preserve">з підтверджуючими документами</w:t>
      </w:r>
    </w:p>
    <w:p w:rsidR="00000000" w:rsidDel="00000000" w:rsidP="00000000" w:rsidRDefault="00000000" w:rsidRPr="00000000" w14:paraId="0000017A">
      <w:pPr>
        <w:numPr>
          <w:ilvl w:val="0"/>
          <w:numId w:val="25"/>
        </w:numPr>
        <w:ind w:left="720" w:hanging="360"/>
        <w:rPr>
          <w:rFonts w:ascii="Arial" w:cs="Arial" w:eastAsia="Arial" w:hAnsi="Arial"/>
        </w:rPr>
      </w:pPr>
      <w:r w:rsidDel="00000000" w:rsidR="00000000" w:rsidRPr="00000000">
        <w:rPr>
          <w:rFonts w:ascii="Arial" w:cs="Arial" w:eastAsia="Arial" w:hAnsi="Arial"/>
          <w:b w:val="1"/>
          <w:rtl w:val="0"/>
        </w:rPr>
        <w:t xml:space="preserve">Документація щодо п. </w:t>
      </w:r>
      <w:r w:rsidDel="00000000" w:rsidR="00000000" w:rsidRPr="00000000">
        <w:rPr>
          <w:rFonts w:ascii="Arial" w:cs="Arial" w:eastAsia="Arial" w:hAnsi="Arial"/>
          <w:highlight w:val="lightGray"/>
          <w:rtl w:val="0"/>
        </w:rPr>
        <w:t xml:space="preserve">B.8 Виключення з укладання контрактів</w:t>
      </w:r>
      <w:r w:rsidDel="00000000" w:rsidR="00000000" w:rsidRPr="00000000">
        <w:rPr>
          <w:rtl w:val="0"/>
        </w:rPr>
      </w:r>
    </w:p>
    <w:p w:rsidR="00000000" w:rsidDel="00000000" w:rsidP="00000000" w:rsidRDefault="00000000" w:rsidRPr="00000000" w14:paraId="0000017B">
      <w:pPr>
        <w:numPr>
          <w:ilvl w:val="0"/>
          <w:numId w:val="25"/>
        </w:numPr>
        <w:ind w:left="720" w:hanging="360"/>
        <w:rPr>
          <w:rFonts w:ascii="Arial" w:cs="Arial" w:eastAsia="Arial" w:hAnsi="Arial"/>
        </w:rPr>
      </w:pPr>
      <w:r w:rsidDel="00000000" w:rsidR="00000000" w:rsidRPr="00000000">
        <w:rPr>
          <w:rFonts w:ascii="Arial" w:cs="Arial" w:eastAsia="Arial" w:hAnsi="Arial"/>
          <w:b w:val="1"/>
          <w:rtl w:val="0"/>
        </w:rPr>
        <w:t xml:space="preserve">Документація щодо п. </w:t>
      </w:r>
      <w:r w:rsidDel="00000000" w:rsidR="00000000" w:rsidRPr="00000000">
        <w:rPr>
          <w:rFonts w:ascii="Arial" w:cs="Arial" w:eastAsia="Arial" w:hAnsi="Arial"/>
          <w:highlight w:val="lightGray"/>
          <w:rtl w:val="0"/>
        </w:rPr>
        <w:t xml:space="preserve">B.9 Критерії прийнятності для учасника тендеру</w:t>
      </w:r>
      <w:r w:rsidDel="00000000" w:rsidR="00000000" w:rsidRPr="00000000">
        <w:rPr>
          <w:rtl w:val="0"/>
        </w:rPr>
      </w:r>
    </w:p>
    <w:p w:rsidR="00000000" w:rsidDel="00000000" w:rsidP="00000000" w:rsidRDefault="00000000" w:rsidRPr="00000000" w14:paraId="0000017C">
      <w:pPr>
        <w:numPr>
          <w:ilvl w:val="0"/>
          <w:numId w:val="25"/>
        </w:numPr>
        <w:ind w:left="720" w:hanging="360"/>
        <w:rPr>
          <w:rFonts w:ascii="Arial" w:cs="Arial" w:eastAsia="Arial" w:hAnsi="Arial"/>
        </w:rPr>
      </w:pPr>
      <w:r w:rsidDel="00000000" w:rsidR="00000000" w:rsidRPr="00000000">
        <w:rPr>
          <w:rFonts w:ascii="Arial" w:cs="Arial" w:eastAsia="Arial" w:hAnsi="Arial"/>
          <w:b w:val="1"/>
          <w:rtl w:val="0"/>
        </w:rPr>
        <w:t xml:space="preserve">Документація щодо п. </w:t>
      </w:r>
      <w:r w:rsidDel="00000000" w:rsidR="00000000" w:rsidRPr="00000000">
        <w:rPr>
          <w:rFonts w:ascii="Arial" w:cs="Arial" w:eastAsia="Arial" w:hAnsi="Arial"/>
          <w:highlight w:val="lightGray"/>
          <w:rtl w:val="0"/>
        </w:rPr>
        <w:t xml:space="preserve">B.10 Критерії присудження контракту</w:t>
      </w:r>
      <w:r w:rsidDel="00000000" w:rsidR="00000000" w:rsidRPr="00000000">
        <w:rPr>
          <w:rtl w:val="0"/>
        </w:rPr>
      </w:r>
    </w:p>
    <w:p w:rsidR="00000000" w:rsidDel="00000000" w:rsidP="00000000" w:rsidRDefault="00000000" w:rsidRPr="00000000" w14:paraId="0000017D">
      <w:pPr>
        <w:numPr>
          <w:ilvl w:val="0"/>
          <w:numId w:val="25"/>
        </w:numPr>
        <w:ind w:left="720" w:hanging="360"/>
        <w:rPr>
          <w:rFonts w:ascii="Arial" w:cs="Arial" w:eastAsia="Arial" w:hAnsi="Arial"/>
        </w:rPr>
      </w:pPr>
      <w:r w:rsidDel="00000000" w:rsidR="00000000" w:rsidRPr="00000000">
        <w:rPr>
          <w:rFonts w:ascii="Arial" w:cs="Arial" w:eastAsia="Arial" w:hAnsi="Arial"/>
          <w:rtl w:val="0"/>
        </w:rPr>
        <w:t xml:space="preserve">усю іншу відповідну інформацію, яка вимагається та яку слід повідомити Замовнику</w:t>
      </w:r>
    </w:p>
    <w:p w:rsidR="00000000" w:rsidDel="00000000" w:rsidP="00000000" w:rsidRDefault="00000000" w:rsidRPr="00000000" w14:paraId="0000017E">
      <w:pPr>
        <w:jc w:val="both"/>
        <w:rPr>
          <w:rFonts w:ascii="Arial" w:cs="Arial" w:eastAsia="Arial" w:hAnsi="Arial"/>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Ціна:</w:t>
      </w:r>
      <w:r w:rsidDel="00000000" w:rsidR="00000000" w:rsidRPr="00000000">
        <w:rPr>
          <w:rtl w:val="0"/>
        </w:rPr>
      </w:r>
    </w:p>
    <w:p w:rsidR="00000000" w:rsidDel="00000000" w:rsidP="00000000" w:rsidRDefault="00000000" w:rsidRPr="00000000" w14:paraId="00000180">
      <w:pPr>
        <w:jc w:val="both"/>
        <w:rPr>
          <w:rFonts w:ascii="Arial" w:cs="Arial" w:eastAsia="Arial" w:hAnsi="Arial"/>
        </w:rPr>
      </w:pPr>
      <w:r w:rsidDel="00000000" w:rsidR="00000000" w:rsidRPr="00000000">
        <w:rPr>
          <w:rFonts w:ascii="Arial" w:cs="Arial" w:eastAsia="Arial" w:hAnsi="Arial"/>
          <w:rtl w:val="0"/>
        </w:rPr>
        <w:t xml:space="preserve">Ціна має бути вказана у валюті, як зазначено в п.</w:t>
      </w:r>
      <w:r w:rsidDel="00000000" w:rsidR="00000000" w:rsidRPr="00000000">
        <w:rPr>
          <w:rFonts w:ascii="Arial" w:cs="Arial" w:eastAsia="Arial" w:hAnsi="Arial"/>
          <w:b w:val="1"/>
          <w:highlight w:val="lightGray"/>
          <w:rtl w:val="0"/>
        </w:rPr>
        <w:t xml:space="preserve">A. Таблиця тендерної інформації / Розділ 5</w:t>
      </w:r>
      <w:r w:rsidDel="00000000" w:rsidR="00000000" w:rsidRPr="00000000">
        <w:rPr>
          <w:rFonts w:ascii="Arial" w:cs="Arial" w:eastAsia="Arial" w:hAnsi="Arial"/>
          <w:rtl w:val="0"/>
        </w:rPr>
        <w:t xml:space="preserve">.</w:t>
      </w:r>
    </w:p>
    <w:p w:rsidR="00000000" w:rsidDel="00000000" w:rsidP="00000000" w:rsidRDefault="00000000" w:rsidRPr="00000000" w14:paraId="00000181">
      <w:pPr>
        <w:jc w:val="both"/>
        <w:rPr>
          <w:rFonts w:ascii="Arial" w:cs="Arial" w:eastAsia="Arial" w:hAnsi="Arial"/>
        </w:rPr>
      </w:pPr>
      <w:r w:rsidDel="00000000" w:rsidR="00000000" w:rsidRPr="00000000">
        <w:rPr>
          <w:rFonts w:ascii="Arial" w:cs="Arial" w:eastAsia="Arial" w:hAnsi="Arial"/>
          <w:rtl w:val="0"/>
        </w:rPr>
        <w:t xml:space="preserve">Ціна повинна бути вказана в </w:t>
      </w:r>
      <w:r w:rsidDel="00000000" w:rsidR="00000000" w:rsidRPr="00000000">
        <w:rPr>
          <w:rFonts w:ascii="Arial" w:cs="Arial" w:eastAsia="Arial" w:hAnsi="Arial"/>
          <w:highlight w:val="lightGray"/>
          <w:rtl w:val="0"/>
        </w:rPr>
        <w:t xml:space="preserve">Додатку 2: Форма тендерної пропозиції</w:t>
      </w:r>
      <w:r w:rsidDel="00000000" w:rsidR="00000000" w:rsidRPr="00000000">
        <w:rPr>
          <w:rFonts w:ascii="Arial" w:cs="Arial" w:eastAsia="Arial" w:hAnsi="Arial"/>
          <w:rtl w:val="0"/>
        </w:rPr>
        <w:t xml:space="preserve"> учасником тендеру, і він не підлягає коригуванням з будь-якого рахунку, за винятком випадків, передбачених умовами контракту.</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Ціна повинна включати всі витрати, пов’язані з наданням послуг, і ніякі додаткові рахунки-фактури чи інші витрати не приймаються.</w:t>
      </w:r>
    </w:p>
    <w:p w:rsidR="00000000" w:rsidDel="00000000" w:rsidP="00000000" w:rsidRDefault="00000000" w:rsidRPr="00000000" w14:paraId="00000183">
      <w:pPr>
        <w:jc w:val="both"/>
        <w:rPr>
          <w:rFonts w:ascii="Arial" w:cs="Arial" w:eastAsia="Arial" w:hAnsi="Arial"/>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Термін дії тендерних пропозицій</w:t>
      </w:r>
      <w:r w:rsidDel="00000000" w:rsidR="00000000" w:rsidRPr="00000000">
        <w:rPr>
          <w:rtl w:val="0"/>
        </w:rPr>
      </w:r>
    </w:p>
    <w:p w:rsidR="00000000" w:rsidDel="00000000" w:rsidP="00000000" w:rsidRDefault="00000000" w:rsidRPr="00000000" w14:paraId="00000185">
      <w:pPr>
        <w:jc w:val="both"/>
        <w:rPr>
          <w:rFonts w:ascii="Arial" w:cs="Arial" w:eastAsia="Arial" w:hAnsi="Arial"/>
        </w:rPr>
      </w:pPr>
      <w:r w:rsidDel="00000000" w:rsidR="00000000" w:rsidRPr="00000000">
        <w:rPr>
          <w:rFonts w:ascii="Arial" w:cs="Arial" w:eastAsia="Arial" w:hAnsi="Arial"/>
          <w:rtl w:val="0"/>
        </w:rPr>
        <w:t xml:space="preserve">Тендерні пропозиції залишаються дійсними та відкритими для прийняття протягом періоду, зазначеного в п.</w:t>
      </w:r>
      <w:r w:rsidDel="00000000" w:rsidR="00000000" w:rsidRPr="00000000">
        <w:rPr>
          <w:rFonts w:ascii="Arial" w:cs="Arial" w:eastAsia="Arial" w:hAnsi="Arial"/>
          <w:b w:val="1"/>
          <w:highlight w:val="lightGray"/>
          <w:rtl w:val="0"/>
        </w:rPr>
        <w:t xml:space="preserve">A. Таблиця тендерної інформації / Розділ 5</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після Кінцевої дати подання тендерних пропозицій.</w:t>
      </w:r>
    </w:p>
    <w:p w:rsidR="00000000" w:rsidDel="00000000" w:rsidP="00000000" w:rsidRDefault="00000000" w:rsidRPr="00000000" w14:paraId="00000186">
      <w:pPr>
        <w:jc w:val="both"/>
        <w:rPr>
          <w:rFonts w:ascii="Arial" w:cs="Arial" w:eastAsia="Arial" w:hAnsi="Arial"/>
          <w:b w:val="1"/>
        </w:rPr>
      </w:pPr>
      <w:r w:rsidDel="00000000" w:rsidR="00000000" w:rsidRPr="00000000">
        <w:rPr>
          <w:rFonts w:ascii="Arial" w:cs="Arial" w:eastAsia="Arial" w:hAnsi="Arial"/>
          <w:rtl w:val="0"/>
        </w:rPr>
        <w:t xml:space="preserve">До закінчення початкового терміну дії тендерної пропозиції Замовник може з об’єктивних причин письмово попросити учасників тендеру продовжити цей період. Учасникам тендеру, які погодяться на це, не буде дозволено змінювати свої тендерні пропозиції. У разі відмови їхня участь у тендерній процедурі припиняється.</w:t>
      </w:r>
      <w:r w:rsidDel="00000000" w:rsidR="00000000" w:rsidRPr="00000000">
        <w:rPr>
          <w:rtl w:val="0"/>
        </w:rPr>
      </w:r>
    </w:p>
    <w:p w:rsidR="00000000" w:rsidDel="00000000" w:rsidP="00000000" w:rsidRDefault="00000000" w:rsidRPr="00000000" w14:paraId="00000187">
      <w:pPr>
        <w:jc w:val="both"/>
        <w:rPr>
          <w:rFonts w:ascii="Arial" w:cs="Arial" w:eastAsia="Arial" w:hAnsi="Arial"/>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Подання тендерних пропозицій і дата закриття</w:t>
      </w:r>
      <w:r w:rsidDel="00000000" w:rsidR="00000000" w:rsidRPr="00000000">
        <w:rPr>
          <w:rtl w:val="0"/>
        </w:rPr>
      </w:r>
    </w:p>
    <w:p w:rsidR="00000000" w:rsidDel="00000000" w:rsidP="00000000" w:rsidRDefault="00000000" w:rsidRPr="00000000" w14:paraId="00000189">
      <w:pPr>
        <w:jc w:val="both"/>
        <w:rPr>
          <w:rFonts w:ascii="Arial" w:cs="Arial" w:eastAsia="Arial" w:hAnsi="Arial"/>
        </w:rPr>
      </w:pPr>
      <w:r w:rsidDel="00000000" w:rsidR="00000000" w:rsidRPr="00000000">
        <w:rPr>
          <w:rFonts w:ascii="Arial" w:cs="Arial" w:eastAsia="Arial" w:hAnsi="Arial"/>
          <w:rtl w:val="0"/>
        </w:rPr>
        <w:t xml:space="preserve">Тендерні пропозиції повинні бути подані, як зазначено в п.</w:t>
      </w:r>
      <w:r w:rsidDel="00000000" w:rsidR="00000000" w:rsidRPr="00000000">
        <w:rPr>
          <w:rFonts w:ascii="Arial" w:cs="Arial" w:eastAsia="Arial" w:hAnsi="Arial"/>
          <w:b w:val="1"/>
          <w:highlight w:val="lightGray"/>
          <w:rtl w:val="0"/>
        </w:rPr>
        <w:t xml:space="preserve">A. Таблиця тендерної інформації / Розділ 2</w:t>
      </w:r>
      <w:r w:rsidDel="00000000" w:rsidR="00000000" w:rsidRPr="00000000">
        <w:rPr>
          <w:rFonts w:ascii="Arial" w:cs="Arial" w:eastAsia="Arial" w:hAnsi="Arial"/>
          <w:highlight w:val="lightGray"/>
          <w:rtl w:val="0"/>
        </w:rPr>
        <w:t xml:space="preserve">.</w:t>
      </w:r>
      <w:r w:rsidDel="00000000" w:rsidR="00000000" w:rsidRPr="00000000">
        <w:rPr>
          <w:rtl w:val="0"/>
        </w:rPr>
      </w:r>
    </w:p>
    <w:p w:rsidR="00000000" w:rsidDel="00000000" w:rsidP="00000000" w:rsidRDefault="00000000" w:rsidRPr="00000000" w14:paraId="0000018A">
      <w:pPr>
        <w:jc w:val="both"/>
        <w:rPr>
          <w:rFonts w:ascii="Arial" w:cs="Arial" w:eastAsia="Arial" w:hAnsi="Arial"/>
        </w:rPr>
      </w:pPr>
      <w:r w:rsidDel="00000000" w:rsidR="00000000" w:rsidRPr="00000000">
        <w:rPr>
          <w:rFonts w:ascii="Arial" w:cs="Arial" w:eastAsia="Arial" w:hAnsi="Arial"/>
          <w:rtl w:val="0"/>
        </w:rPr>
        <w:t xml:space="preserve">Жодна тендерна пропозиція не може бути змінена або відкликана після закінчення кінцевого терміну.</w:t>
      </w:r>
    </w:p>
    <w:p w:rsidR="00000000" w:rsidDel="00000000" w:rsidP="00000000" w:rsidRDefault="00000000" w:rsidRPr="00000000" w14:paraId="0000018B">
      <w:pPr>
        <w:jc w:val="both"/>
        <w:rPr>
          <w:rFonts w:ascii="Arial" w:cs="Arial" w:eastAsia="Arial" w:hAnsi="Arial"/>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Розкриття тендерних пропозицій</w:t>
      </w:r>
      <w:r w:rsidDel="00000000" w:rsidR="00000000" w:rsidRPr="00000000">
        <w:rPr>
          <w:rtl w:val="0"/>
        </w:rPr>
      </w:r>
    </w:p>
    <w:p w:rsidR="00000000" w:rsidDel="00000000" w:rsidP="00000000" w:rsidRDefault="00000000" w:rsidRPr="00000000" w14:paraId="0000018D">
      <w:pPr>
        <w:jc w:val="both"/>
        <w:rPr>
          <w:rFonts w:ascii="Arial" w:cs="Arial" w:eastAsia="Arial" w:hAnsi="Arial"/>
        </w:rPr>
      </w:pPr>
      <w:r w:rsidDel="00000000" w:rsidR="00000000" w:rsidRPr="00000000">
        <w:rPr>
          <w:rFonts w:ascii="Arial" w:cs="Arial" w:eastAsia="Arial" w:hAnsi="Arial"/>
          <w:rtl w:val="0"/>
        </w:rPr>
        <w:t xml:space="preserve">Інформація про розкриття тендерних пропозицій вказана в п.</w:t>
      </w:r>
      <w:r w:rsidDel="00000000" w:rsidR="00000000" w:rsidRPr="00000000">
        <w:rPr>
          <w:rFonts w:ascii="Arial" w:cs="Arial" w:eastAsia="Arial" w:hAnsi="Arial"/>
          <w:b w:val="1"/>
          <w:highlight w:val="lightGray"/>
          <w:rtl w:val="0"/>
        </w:rPr>
        <w:t xml:space="preserve">A. Таблиця тендерної інформації / Розділ 2.</w:t>
      </w:r>
      <w:r w:rsidDel="00000000" w:rsidR="00000000" w:rsidRPr="00000000">
        <w:rPr>
          <w:rtl w:val="0"/>
        </w:rPr>
      </w:r>
    </w:p>
    <w:p w:rsidR="00000000" w:rsidDel="00000000" w:rsidP="00000000" w:rsidRDefault="00000000" w:rsidRPr="00000000" w14:paraId="0000018E">
      <w:pPr>
        <w:jc w:val="both"/>
        <w:rPr>
          <w:rFonts w:ascii="Arial" w:cs="Arial" w:eastAsia="Arial" w:hAnsi="Arial"/>
        </w:rPr>
      </w:pPr>
      <w:r w:rsidDel="00000000" w:rsidR="00000000" w:rsidRPr="00000000">
        <w:rPr>
          <w:rFonts w:ascii="Arial" w:cs="Arial" w:eastAsia="Arial" w:hAnsi="Arial"/>
          <w:rtl w:val="0"/>
        </w:rPr>
        <w:t xml:space="preserve">Якщо учасників тендеру запрошено на сесію розкриття тендерних пропозицій, учасникам тендеру пропонується зв’язатися з контактною особою принаймні за один день до розкриття тендерних пропозицій, якщо вони будуть присутні.</w:t>
      </w:r>
    </w:p>
    <w:p w:rsidR="00000000" w:rsidDel="00000000" w:rsidP="00000000" w:rsidRDefault="00000000" w:rsidRPr="00000000" w14:paraId="0000018F">
      <w:pPr>
        <w:jc w:val="both"/>
        <w:rPr>
          <w:rFonts w:ascii="Arial" w:cs="Arial" w:eastAsia="Arial" w:hAnsi="Arial"/>
        </w:rPr>
      </w:pPr>
      <w:r w:rsidDel="00000000" w:rsidR="00000000" w:rsidRPr="00000000">
        <w:rPr>
          <w:rFonts w:ascii="Arial" w:cs="Arial" w:eastAsia="Arial" w:hAnsi="Arial"/>
          <w:rtl w:val="0"/>
        </w:rPr>
        <w:t xml:space="preserve">Присутні представники учасника розписуються в протоколі про явку.</w:t>
      </w:r>
    </w:p>
    <w:p w:rsidR="00000000" w:rsidDel="00000000" w:rsidP="00000000" w:rsidRDefault="00000000" w:rsidRPr="00000000" w14:paraId="00000190">
      <w:pPr>
        <w:jc w:val="both"/>
        <w:rPr>
          <w:rFonts w:ascii="Arial" w:cs="Arial" w:eastAsia="Arial" w:hAnsi="Arial"/>
        </w:rPr>
      </w:pPr>
      <w:r w:rsidDel="00000000" w:rsidR="00000000" w:rsidRPr="00000000">
        <w:rPr>
          <w:rFonts w:ascii="Arial" w:cs="Arial" w:eastAsia="Arial" w:hAnsi="Arial"/>
          <w:rtl w:val="0"/>
        </w:rPr>
        <w:t xml:space="preserve">Під час розкриття тендерних пропозицій зачитуються вголос і записуються лише імена учасників тендеру та загальна сума тендерних пропозицій.</w:t>
      </w:r>
    </w:p>
    <w:p w:rsidR="00000000" w:rsidDel="00000000" w:rsidP="00000000" w:rsidRDefault="00000000" w:rsidRPr="00000000" w14:paraId="00000191">
      <w:pPr>
        <w:jc w:val="both"/>
        <w:rPr>
          <w:rFonts w:ascii="Arial" w:cs="Arial" w:eastAsia="Arial" w:hAnsi="Arial"/>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Присудження контракту</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Замовник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присудить контракт учаснику тендеру, тендерну пропозицію якого буде визнано таким, що значною мірою відповідає тендерній документації та технічно відповідним, і який отримав найвищу кількість балів під час оцінки тендерної пропозиції.</w:t>
      </w:r>
    </w:p>
    <w:p w:rsidR="00000000" w:rsidDel="00000000" w:rsidP="00000000" w:rsidRDefault="00000000" w:rsidRPr="00000000" w14:paraId="00000194">
      <w:pPr>
        <w:jc w:val="both"/>
        <w:rPr>
          <w:rFonts w:ascii="Arial" w:cs="Arial" w:eastAsia="Arial" w:hAnsi="Arial"/>
        </w:rPr>
      </w:pP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Підписання контракту</w:t>
      </w:r>
      <w:r w:rsidDel="00000000" w:rsidR="00000000" w:rsidRPr="00000000">
        <w:rPr>
          <w:rtl w:val="0"/>
        </w:rPr>
      </w:r>
    </w:p>
    <w:p w:rsidR="00000000" w:rsidDel="00000000" w:rsidP="00000000" w:rsidRDefault="00000000" w:rsidRPr="00000000" w14:paraId="00000196">
      <w:pPr>
        <w:numPr>
          <w:ilvl w:val="0"/>
          <w:numId w:val="22"/>
        </w:numPr>
        <w:ind w:left="360" w:hanging="360"/>
        <w:jc w:val="both"/>
        <w:rPr>
          <w:rFonts w:ascii="Arial" w:cs="Arial" w:eastAsia="Arial" w:hAnsi="Arial"/>
        </w:rPr>
      </w:pPr>
      <w:r w:rsidDel="00000000" w:rsidR="00000000" w:rsidRPr="00000000">
        <w:rPr>
          <w:rFonts w:ascii="Arial" w:cs="Arial" w:eastAsia="Arial" w:hAnsi="Arial"/>
          <w:rtl w:val="0"/>
        </w:rPr>
        <w:t xml:space="preserve">Замовник письмово повідомить переможця тендеру про те, що його тендер прийнято, а учасників тендеру, які не стали переможцями, письмово повідомить про результати процесу оцінки.</w:t>
      </w:r>
    </w:p>
    <w:p w:rsidR="00000000" w:rsidDel="00000000" w:rsidP="00000000" w:rsidRDefault="00000000" w:rsidRPr="00000000" w14:paraId="00000197">
      <w:pPr>
        <w:jc w:val="both"/>
        <w:rPr>
          <w:rFonts w:ascii="Arial" w:cs="Arial" w:eastAsia="Arial" w:hAnsi="Arial"/>
        </w:rPr>
      </w:pPr>
      <w:r w:rsidDel="00000000" w:rsidR="00000000" w:rsidRPr="00000000">
        <w:rPr>
          <w:rtl w:val="0"/>
        </w:rPr>
      </w:r>
    </w:p>
    <w:p w:rsidR="00000000" w:rsidDel="00000000" w:rsidP="00000000" w:rsidRDefault="00000000" w:rsidRPr="00000000" w14:paraId="00000198">
      <w:pPr>
        <w:numPr>
          <w:ilvl w:val="0"/>
          <w:numId w:val="22"/>
        </w:numPr>
        <w:ind w:left="360" w:hanging="360"/>
        <w:jc w:val="both"/>
        <w:rPr>
          <w:rFonts w:ascii="Arial" w:cs="Arial" w:eastAsia="Arial" w:hAnsi="Arial"/>
        </w:rPr>
      </w:pPr>
      <w:r w:rsidDel="00000000" w:rsidR="00000000" w:rsidRPr="00000000">
        <w:rPr>
          <w:rFonts w:ascii="Arial" w:cs="Arial" w:eastAsia="Arial" w:hAnsi="Arial"/>
          <w:rtl w:val="0"/>
        </w:rPr>
        <w:t xml:space="preserve">Замовник залишає за собою право коригувати обсяг закупівлі в діапазоні +/- 25%, щоб залишатися в межах наявних коштів.</w:t>
      </w:r>
    </w:p>
    <w:p w:rsidR="00000000" w:rsidDel="00000000" w:rsidP="00000000" w:rsidRDefault="00000000" w:rsidRPr="00000000" w14:paraId="00000199">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A">
      <w:pPr>
        <w:numPr>
          <w:ilvl w:val="0"/>
          <w:numId w:val="22"/>
        </w:numPr>
        <w:ind w:left="360" w:hanging="360"/>
        <w:jc w:val="both"/>
        <w:rPr>
          <w:rFonts w:ascii="Arial" w:cs="Arial" w:eastAsia="Arial" w:hAnsi="Arial"/>
        </w:rPr>
      </w:pPr>
      <w:r w:rsidDel="00000000" w:rsidR="00000000" w:rsidRPr="00000000">
        <w:rPr>
          <w:rFonts w:ascii="Arial" w:cs="Arial" w:eastAsia="Arial" w:hAnsi="Arial"/>
          <w:rtl w:val="0"/>
        </w:rPr>
        <w:t xml:space="preserve">В межах 7 днів після отримання контракту, вже підписаного Замовником, переможець тендеру повинен підписати контракт і поставити дату та повернути його, Замовнику. При підписанні контракту, переможець тендеру стане Підрядником, і контракт набуде чинності. Контракт, положення та умови надсилаються в оригінальному паперовому вигляді або електронною поштою; і має бути повернуто тим же шляхом.</w:t>
      </w:r>
    </w:p>
    <w:p w:rsidR="00000000" w:rsidDel="00000000" w:rsidP="00000000" w:rsidRDefault="00000000" w:rsidRPr="00000000" w14:paraId="0000019B">
      <w:pPr>
        <w:jc w:val="both"/>
        <w:rPr>
          <w:rFonts w:ascii="Arial" w:cs="Arial" w:eastAsia="Arial" w:hAnsi="Arial"/>
        </w:rPr>
      </w:pPr>
      <w:r w:rsidDel="00000000" w:rsidR="00000000" w:rsidRPr="00000000">
        <w:rPr>
          <w:rtl w:val="0"/>
        </w:rPr>
      </w:r>
    </w:p>
    <w:p w:rsidR="00000000" w:rsidDel="00000000" w:rsidP="00000000" w:rsidRDefault="00000000" w:rsidRPr="00000000" w14:paraId="0000019C">
      <w:pPr>
        <w:numPr>
          <w:ilvl w:val="0"/>
          <w:numId w:val="22"/>
        </w:numPr>
        <w:ind w:left="360" w:hanging="360"/>
        <w:jc w:val="both"/>
        <w:rPr>
          <w:rFonts w:ascii="Arial" w:cs="Arial" w:eastAsia="Arial" w:hAnsi="Arial"/>
        </w:rPr>
      </w:pPr>
      <w:r w:rsidDel="00000000" w:rsidR="00000000" w:rsidRPr="00000000">
        <w:rPr>
          <w:rFonts w:ascii="Arial" w:cs="Arial" w:eastAsia="Arial" w:hAnsi="Arial"/>
          <w:rtl w:val="0"/>
        </w:rPr>
        <w:t xml:space="preserve">Якщо переможець тендеру не підпише та не поверне контракт в межах 7 днів після отримання контракту, підписаного Замовником, Замовник може вважати прийняття тендерної пропозиції скасованим без шкоди для (право стягнення тендерної аії), вимагати компенсацію або використовувати будь-який інший засіб правового захисту щодо такої неспроможності, і переможець тендеру не матиме жодних претензій до Замовника.</w:t>
      </w:r>
    </w:p>
    <w:p w:rsidR="00000000" w:rsidDel="00000000" w:rsidP="00000000" w:rsidRDefault="00000000" w:rsidRPr="00000000" w14:paraId="0000019D">
      <w:pPr>
        <w:jc w:val="both"/>
        <w:rPr>
          <w:rFonts w:ascii="Arial" w:cs="Arial" w:eastAsia="Arial" w:hAnsi="Arial"/>
        </w:rPr>
      </w:pP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Скасування для зручності</w:t>
      </w:r>
      <w:r w:rsidDel="00000000" w:rsidR="00000000" w:rsidRPr="00000000">
        <w:rPr>
          <w:rtl w:val="0"/>
        </w:rPr>
      </w:r>
    </w:p>
    <w:p w:rsidR="00000000" w:rsidDel="00000000" w:rsidP="00000000" w:rsidRDefault="00000000" w:rsidRPr="00000000" w14:paraId="0000019F">
      <w:pPr>
        <w:jc w:val="both"/>
        <w:rPr>
          <w:rFonts w:ascii="Arial" w:cs="Arial" w:eastAsia="Arial" w:hAnsi="Arial"/>
        </w:rPr>
      </w:pPr>
      <w:r w:rsidDel="00000000" w:rsidR="00000000" w:rsidRPr="00000000">
        <w:rPr>
          <w:rFonts w:ascii="Arial" w:cs="Arial" w:eastAsia="Arial" w:hAnsi="Arial"/>
          <w:rtl w:val="0"/>
        </w:rPr>
        <w:t xml:space="preserve">Замовник може для власної зручності та без будь-яких витрат або зобов’язань скасувати тендерний процес на будь-якому етапі.</w:t>
      </w:r>
    </w:p>
    <w:p w:rsidR="00000000" w:rsidDel="00000000" w:rsidP="00000000" w:rsidRDefault="00000000" w:rsidRPr="00000000" w14:paraId="000001A0">
      <w:pPr>
        <w:jc w:val="both"/>
        <w:rPr>
          <w:rFonts w:ascii="Arial" w:cs="Arial" w:eastAsia="Arial" w:hAnsi="Arial"/>
        </w:rPr>
      </w:pPr>
      <w:r w:rsidDel="00000000" w:rsidR="00000000" w:rsidRPr="00000000">
        <w:rPr>
          <w:rtl w:val="0"/>
        </w:rPr>
      </w:r>
    </w:p>
    <w:p w:rsidR="00000000" w:rsidDel="00000000" w:rsidP="00000000" w:rsidRDefault="00000000" w:rsidRPr="00000000" w14:paraId="000001A1">
      <w:pPr>
        <w:jc w:val="both"/>
        <w:rPr>
          <w:rFonts w:ascii="Arial" w:cs="Arial" w:eastAsia="Arial" w:hAnsi="Arial"/>
        </w:rPr>
      </w:pPr>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A3">
      <w:pPr>
        <w:keepNext w:val="1"/>
        <w:keepLines w:val="1"/>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40" w:line="240" w:lineRule="auto"/>
        <w:ind w:left="360" w:right="0" w:hanging="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Проєкт контракту</w:t>
      </w:r>
    </w:p>
    <w:p w:rsidR="00000000" w:rsidDel="00000000" w:rsidP="00000000" w:rsidRDefault="00000000" w:rsidRPr="00000000" w14:paraId="000001A4">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A5">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A6">
      <w:pPr>
        <w:jc w:val="center"/>
        <w:rPr>
          <w:rFonts w:ascii="Arial" w:cs="Arial" w:eastAsia="Arial" w:hAnsi="Arial"/>
          <w:b w:val="1"/>
        </w:rPr>
      </w:pPr>
      <w:r w:rsidDel="00000000" w:rsidR="00000000" w:rsidRPr="00000000">
        <w:rPr>
          <w:rFonts w:ascii="Arial" w:cs="Arial" w:eastAsia="Arial" w:hAnsi="Arial"/>
          <w:b w:val="1"/>
          <w:rtl w:val="0"/>
        </w:rPr>
        <w:t xml:space="preserve">НАЗВА КОНТРАКТУ: послуги з організації та забезпечення логістичного супроводу заходів в </w:t>
        <w:br w:type="textWrapping"/>
        <w:t xml:space="preserve">м. Києві з 11 по 16 серпня та 02 по 05 вересня 2025 року.</w:t>
      </w:r>
    </w:p>
    <w:p w:rsidR="00000000" w:rsidDel="00000000" w:rsidP="00000000" w:rsidRDefault="00000000" w:rsidRPr="00000000" w14:paraId="000001A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A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A9">
      <w:pPr>
        <w:jc w:val="center"/>
        <w:rPr>
          <w:rFonts w:ascii="Arial" w:cs="Arial" w:eastAsia="Arial" w:hAnsi="Arial"/>
          <w:b w:val="1"/>
        </w:rPr>
      </w:pPr>
      <w:r w:rsidDel="00000000" w:rsidR="00000000" w:rsidRPr="00000000">
        <w:rPr>
          <w:rFonts w:ascii="Arial" w:cs="Arial" w:eastAsia="Arial" w:hAnsi="Arial"/>
          <w:b w:val="1"/>
          <w:rtl w:val="0"/>
        </w:rPr>
        <w:t xml:space="preserve">Запрошення до тендеру №: PR 25-02_07-01</w:t>
      </w:r>
    </w:p>
    <w:p w:rsidR="00000000" w:rsidDel="00000000" w:rsidP="00000000" w:rsidRDefault="00000000" w:rsidRPr="00000000" w14:paraId="000001AA">
      <w:pPr>
        <w:rPr>
          <w:rFonts w:ascii="Arial" w:cs="Arial" w:eastAsia="Arial" w:hAnsi="Arial"/>
        </w:rPr>
      </w:pPr>
      <w:r w:rsidDel="00000000" w:rsidR="00000000" w:rsidRPr="00000000">
        <w:rPr>
          <w:rtl w:val="0"/>
        </w:rPr>
      </w:r>
    </w:p>
    <w:p w:rsidR="00000000" w:rsidDel="00000000" w:rsidP="00000000" w:rsidRDefault="00000000" w:rsidRPr="00000000" w14:paraId="000001AB">
      <w:pPr>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rPr>
          <w:rFonts w:ascii="Arial" w:cs="Arial" w:eastAsia="Arial" w:hAnsi="Arial"/>
        </w:rPr>
      </w:pPr>
      <w:r w:rsidDel="00000000" w:rsidR="00000000" w:rsidRPr="00000000">
        <w:rPr>
          <w:rFonts w:ascii="Arial" w:cs="Arial" w:eastAsia="Arial" w:hAnsi="Arial"/>
          <w:rtl w:val="0"/>
        </w:rPr>
        <w:t xml:space="preserve">Громадська організація «ГО ГЛОБАЛ», вулиця  Івана Мазепи 1, Київ, Україна</w:t>
      </w:r>
    </w:p>
    <w:p w:rsidR="00000000" w:rsidDel="00000000" w:rsidP="00000000" w:rsidRDefault="00000000" w:rsidRPr="00000000" w14:paraId="000001AE">
      <w:pPr>
        <w:rPr>
          <w:rFonts w:ascii="Arial" w:cs="Arial" w:eastAsia="Arial" w:hAnsi="Arial"/>
        </w:rPr>
      </w:pPr>
      <w:r w:rsidDel="00000000" w:rsidR="00000000" w:rsidRPr="00000000">
        <w:rPr>
          <w:rFonts w:ascii="Arial" w:cs="Arial" w:eastAsia="Arial" w:hAnsi="Arial"/>
          <w:rtl w:val="0"/>
        </w:rPr>
        <w:t xml:space="preserve">("Замовник"),</w:t>
      </w:r>
    </w:p>
    <w:p w:rsidR="00000000" w:rsidDel="00000000" w:rsidP="00000000" w:rsidRDefault="00000000" w:rsidRPr="00000000" w14:paraId="000001AF">
      <w:pPr>
        <w:rPr>
          <w:rFonts w:ascii="Arial" w:cs="Arial" w:eastAsia="Arial" w:hAnsi="Arial"/>
        </w:rPr>
      </w:pPr>
      <w:r w:rsidDel="00000000" w:rsidR="00000000" w:rsidRPr="00000000">
        <w:rPr>
          <w:rtl w:val="0"/>
        </w:rPr>
      </w:r>
    </w:p>
    <w:p w:rsidR="00000000" w:rsidDel="00000000" w:rsidP="00000000" w:rsidRDefault="00000000" w:rsidRPr="00000000" w14:paraId="000001B0">
      <w:pPr>
        <w:jc w:val="right"/>
        <w:rPr>
          <w:rFonts w:ascii="Arial" w:cs="Arial" w:eastAsia="Arial" w:hAnsi="Arial"/>
        </w:rPr>
      </w:pPr>
      <w:r w:rsidDel="00000000" w:rsidR="00000000" w:rsidRPr="00000000">
        <w:rPr>
          <w:rFonts w:ascii="Arial" w:cs="Arial" w:eastAsia="Arial" w:hAnsi="Arial"/>
          <w:rtl w:val="0"/>
        </w:rPr>
        <w:t xml:space="preserve">З одного боку,</w:t>
      </w:r>
    </w:p>
    <w:p w:rsidR="00000000" w:rsidDel="00000000" w:rsidP="00000000" w:rsidRDefault="00000000" w:rsidRPr="00000000" w14:paraId="000001B1">
      <w:pPr>
        <w:rPr>
          <w:rFonts w:ascii="Arial" w:cs="Arial" w:eastAsia="Arial" w:hAnsi="Arial"/>
        </w:rPr>
      </w:pPr>
      <w:r w:rsidDel="00000000" w:rsidR="00000000" w:rsidRPr="00000000">
        <w:rPr>
          <w:rFonts w:ascii="Arial" w:cs="Arial" w:eastAsia="Arial" w:hAnsi="Arial"/>
          <w:rtl w:val="0"/>
        </w:rPr>
        <w:t xml:space="preserve">і</w:t>
      </w:r>
    </w:p>
    <w:p w:rsidR="00000000" w:rsidDel="00000000" w:rsidP="00000000" w:rsidRDefault="00000000" w:rsidRPr="00000000" w14:paraId="000001B2">
      <w:pPr>
        <w:rPr>
          <w:rFonts w:ascii="Arial" w:cs="Arial" w:eastAsia="Arial" w:hAnsi="Arial"/>
        </w:rPr>
      </w:pPr>
      <w:r w:rsidDel="00000000" w:rsidR="00000000" w:rsidRPr="00000000">
        <w:rPr>
          <w:rtl w:val="0"/>
        </w:rPr>
      </w:r>
    </w:p>
    <w:p w:rsidR="00000000" w:rsidDel="00000000" w:rsidP="00000000" w:rsidRDefault="00000000" w:rsidRPr="00000000" w14:paraId="000001B3">
      <w:pPr>
        <w:rPr>
          <w:rFonts w:ascii="Arial" w:cs="Arial" w:eastAsia="Arial" w:hAnsi="Arial"/>
        </w:rPr>
      </w:pPr>
      <w:r w:rsidDel="00000000" w:rsidR="00000000" w:rsidRPr="00000000">
        <w:rPr>
          <w:rFonts w:ascii="Arial" w:cs="Arial" w:eastAsia="Arial" w:hAnsi="Arial"/>
          <w:highlight w:val="yellow"/>
          <w:rtl w:val="0"/>
        </w:rPr>
        <w:t xml:space="preserve">&lt;вказати назву та адресу постачальника&gt;</w:t>
      </w:r>
      <w:r w:rsidDel="00000000" w:rsidR="00000000" w:rsidRPr="00000000">
        <w:rPr>
          <w:rtl w:val="0"/>
        </w:rPr>
      </w:r>
    </w:p>
    <w:p w:rsidR="00000000" w:rsidDel="00000000" w:rsidP="00000000" w:rsidRDefault="00000000" w:rsidRPr="00000000" w14:paraId="000001B4">
      <w:pPr>
        <w:rPr>
          <w:rFonts w:ascii="Arial" w:cs="Arial" w:eastAsia="Arial" w:hAnsi="Arial"/>
        </w:rPr>
      </w:pPr>
      <w:r w:rsidDel="00000000" w:rsidR="00000000" w:rsidRPr="00000000">
        <w:rPr>
          <w:rFonts w:ascii="Arial" w:cs="Arial" w:eastAsia="Arial" w:hAnsi="Arial"/>
          <w:rtl w:val="0"/>
        </w:rPr>
        <w:t xml:space="preserve">(«Підрядник»)</w:t>
      </w:r>
    </w:p>
    <w:p w:rsidR="00000000" w:rsidDel="00000000" w:rsidP="00000000" w:rsidRDefault="00000000" w:rsidRPr="00000000" w14:paraId="000001B5">
      <w:pPr>
        <w:rPr>
          <w:rFonts w:ascii="Arial" w:cs="Arial" w:eastAsia="Arial" w:hAnsi="Arial"/>
        </w:rPr>
      </w:pPr>
      <w:r w:rsidDel="00000000" w:rsidR="00000000" w:rsidRPr="00000000">
        <w:rPr>
          <w:rtl w:val="0"/>
        </w:rPr>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jc w:val="right"/>
        <w:rPr>
          <w:rFonts w:ascii="Arial" w:cs="Arial" w:eastAsia="Arial" w:hAnsi="Arial"/>
        </w:rPr>
      </w:pPr>
      <w:r w:rsidDel="00000000" w:rsidR="00000000" w:rsidRPr="00000000">
        <w:rPr>
          <w:rFonts w:ascii="Arial" w:cs="Arial" w:eastAsia="Arial" w:hAnsi="Arial"/>
          <w:rtl w:val="0"/>
        </w:rPr>
        <w:t xml:space="preserve">З іншого боку,</w:t>
      </w:r>
    </w:p>
    <w:p w:rsidR="00000000" w:rsidDel="00000000" w:rsidP="00000000" w:rsidRDefault="00000000" w:rsidRPr="00000000" w14:paraId="000001B8">
      <w:pPr>
        <w:rPr>
          <w:rFonts w:ascii="Arial" w:cs="Arial" w:eastAsia="Arial" w:hAnsi="Arial"/>
        </w:rPr>
      </w:pPr>
      <w:r w:rsidDel="00000000" w:rsidR="00000000" w:rsidRPr="00000000">
        <w:rPr>
          <w:rFonts w:ascii="Arial" w:cs="Arial" w:eastAsia="Arial" w:hAnsi="Arial"/>
          <w:rtl w:val="0"/>
        </w:rPr>
        <w:t xml:space="preserve">домовилися про таке:</w:t>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Особливі умови</w:t>
      </w:r>
    </w:p>
    <w:p w:rsidR="00000000" w:rsidDel="00000000" w:rsidP="00000000" w:rsidRDefault="00000000" w:rsidRPr="00000000" w14:paraId="000001BB">
      <w:pPr>
        <w:rPr>
          <w:rFonts w:ascii="Arial" w:cs="Arial" w:eastAsia="Arial" w:hAnsi="Arial"/>
        </w:rPr>
      </w:pPr>
      <w:r w:rsidDel="00000000" w:rsidR="00000000" w:rsidRPr="00000000">
        <w:rPr>
          <w:rtl w:val="0"/>
        </w:rPr>
      </w:r>
    </w:p>
    <w:p w:rsidR="00000000" w:rsidDel="00000000" w:rsidP="00000000" w:rsidRDefault="00000000" w:rsidRPr="00000000" w14:paraId="000001BC">
      <w:pPr>
        <w:rPr>
          <w:rFonts w:ascii="Arial" w:cs="Arial" w:eastAsia="Arial" w:hAnsi="Arial"/>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1 </w:t>
      </w:r>
      <w:r w:rsidDel="00000000" w:rsidR="00000000" w:rsidRPr="00000000">
        <w:rPr>
          <w:rFonts w:ascii="Arial" w:cs="Arial" w:eastAsia="Arial" w:hAnsi="Arial"/>
          <w:b w:val="1"/>
          <w:rtl w:val="0"/>
        </w:rPr>
        <w:t xml:space="preserve">Обсяг контракту</w:t>
      </w:r>
      <w:r w:rsidDel="00000000" w:rsidR="00000000" w:rsidRPr="00000000">
        <w:rPr>
          <w:rtl w:val="0"/>
        </w:rPr>
      </w:r>
    </w:p>
    <w:p w:rsidR="00000000" w:rsidDel="00000000" w:rsidP="00000000" w:rsidRDefault="00000000" w:rsidRPr="00000000" w14:paraId="000001B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BF">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Лот 1</w:t>
      </w:r>
    </w:p>
    <w:p w:rsidR="00000000" w:rsidDel="00000000" w:rsidP="00000000" w:rsidRDefault="00000000" w:rsidRPr="00000000" w14:paraId="000001C0">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1.1. Виконавець зобов’язується надати Замовнику комплекс послуг з організації заходу у місті Київ в рамках проєкту Багаторічна програма стійкості (MYRP), а Замовник – прийняти надані послуги та здійснити оплату на умовах цього Договору.</w:t>
      </w:r>
    </w:p>
    <w:p w:rsidR="00000000" w:rsidDel="00000000" w:rsidP="00000000" w:rsidRDefault="00000000" w:rsidRPr="00000000" w14:paraId="000001C1">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1.2. Найменування заходу: Навчальний тренінг для вчителів за розробленими матеріалами з Кар'єрного консультування.</w:t>
      </w:r>
    </w:p>
    <w:p w:rsidR="00000000" w:rsidDel="00000000" w:rsidP="00000000" w:rsidRDefault="00000000" w:rsidRPr="00000000" w14:paraId="000001C2">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 Перелік послуг Виконавця, зокрема, але виключно, включає:</w:t>
      </w:r>
    </w:p>
    <w:p w:rsidR="00000000" w:rsidDel="00000000" w:rsidP="00000000" w:rsidRDefault="00000000" w:rsidRPr="00000000" w14:paraId="000001C3">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1.3.1. Послуги з організації процесу перебування учасників заходу у м. Київ у період з 11.08.2025 по 13.08.2025.</w:t>
      </w:r>
    </w:p>
    <w:p w:rsidR="00000000" w:rsidDel="00000000" w:rsidP="00000000" w:rsidRDefault="00000000" w:rsidRPr="00000000" w14:paraId="000001C4">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1.3.1.1. Готель обов’язково має мати укриття відповідної місткості.</w:t>
      </w:r>
    </w:p>
    <w:p w:rsidR="00000000" w:rsidDel="00000000" w:rsidP="00000000" w:rsidRDefault="00000000" w:rsidRPr="00000000" w14:paraId="000001C5">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1.3.1.2. Місце проведення заходу: ____________________.</w:t>
      </w:r>
    </w:p>
    <w:p w:rsidR="00000000" w:rsidDel="00000000" w:rsidP="00000000" w:rsidRDefault="00000000" w:rsidRPr="00000000" w14:paraId="000001C6">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1.3.2. Послуги з організації переміщення учасників.</w:t>
      </w:r>
    </w:p>
    <w:p w:rsidR="00000000" w:rsidDel="00000000" w:rsidP="00000000" w:rsidRDefault="00000000" w:rsidRPr="00000000" w14:paraId="000001C7">
      <w:pPr>
        <w:ind w:left="1133.858267716535" w:right="8.7401574803163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8">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Лот 2</w:t>
      </w:r>
    </w:p>
    <w:p w:rsidR="00000000" w:rsidDel="00000000" w:rsidP="00000000" w:rsidRDefault="00000000" w:rsidRPr="00000000" w14:paraId="000001C9">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1.1. Виконавець зобов’язується надати Замовнику комплекс послуг з організації заходу у місті Київ в рамках проєкту Багаторічна програма стійкості (MYRP), а Замовник – прийняти надані послуги та здійснити оплату на умовах цього Договору.</w:t>
      </w:r>
    </w:p>
    <w:p w:rsidR="00000000" w:rsidDel="00000000" w:rsidP="00000000" w:rsidRDefault="00000000" w:rsidRPr="00000000" w14:paraId="000001CA">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1.2. Найменування заходу: Навчальний тренінг для викладачів профтехучилищ за матеріалами розробленої навчальної програми з англійської мови.</w:t>
      </w:r>
    </w:p>
    <w:p w:rsidR="00000000" w:rsidDel="00000000" w:rsidP="00000000" w:rsidRDefault="00000000" w:rsidRPr="00000000" w14:paraId="000001CB">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 Перелік послуг Виконавця, зокрема, але виключно, включає:</w:t>
      </w:r>
    </w:p>
    <w:p w:rsidR="00000000" w:rsidDel="00000000" w:rsidP="00000000" w:rsidRDefault="00000000" w:rsidRPr="00000000" w14:paraId="000001CC">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1.3.1. Послуги з організації процесу перебування учасників заходу у м. Київ у період з 02.09.2025 по 05.09.2025.</w:t>
      </w:r>
    </w:p>
    <w:p w:rsidR="00000000" w:rsidDel="00000000" w:rsidP="00000000" w:rsidRDefault="00000000" w:rsidRPr="00000000" w14:paraId="000001CD">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1.3.1.1. Готель обов’язково має мати укриття відповідної місткості.</w:t>
      </w:r>
    </w:p>
    <w:p w:rsidR="00000000" w:rsidDel="00000000" w:rsidP="00000000" w:rsidRDefault="00000000" w:rsidRPr="00000000" w14:paraId="000001CE">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1.3.1.2. Місце проведення заходу: ____________________.</w:t>
      </w:r>
    </w:p>
    <w:p w:rsidR="00000000" w:rsidDel="00000000" w:rsidP="00000000" w:rsidRDefault="00000000" w:rsidRPr="00000000" w14:paraId="000001CF">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1.3.2. Послуги з організації переміщення учасників.</w:t>
      </w:r>
    </w:p>
    <w:p w:rsidR="00000000" w:rsidDel="00000000" w:rsidP="00000000" w:rsidRDefault="00000000" w:rsidRPr="00000000" w14:paraId="000001D0">
      <w:pPr>
        <w:ind w:left="1133.858267716535" w:right="8.7401574803163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1">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Лот 3</w:t>
      </w:r>
    </w:p>
    <w:p w:rsidR="00000000" w:rsidDel="00000000" w:rsidP="00000000" w:rsidRDefault="00000000" w:rsidRPr="00000000" w14:paraId="000001D2">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1.1. Виконавець зобов’язується надати Замовнику комплекс послуг з організації заходу у місті Київ в рамках проєкту “Багаторічна програма стійкості”, а Замовник – прийняти надані послуги та здійснити оплату на умовах цього Договору.</w:t>
      </w:r>
    </w:p>
    <w:p w:rsidR="00000000" w:rsidDel="00000000" w:rsidP="00000000" w:rsidRDefault="00000000" w:rsidRPr="00000000" w14:paraId="000001D3">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1.2. Найменування заходу: Навчальний тренінг для вчителів початкових класів за матеріалами розробленої навчальної програми з надолуження освітніх втрат з англійської мови.</w:t>
      </w:r>
    </w:p>
    <w:p w:rsidR="00000000" w:rsidDel="00000000" w:rsidP="00000000" w:rsidRDefault="00000000" w:rsidRPr="00000000" w14:paraId="000001D4">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 Перелік послуг Виконавця, зокрема, але виключно, включає:</w:t>
      </w:r>
    </w:p>
    <w:p w:rsidR="00000000" w:rsidDel="00000000" w:rsidP="00000000" w:rsidRDefault="00000000" w:rsidRPr="00000000" w14:paraId="000001D5">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1.3.1. Послуги з організації процесу перебування учасників заходу у м. Київ у період з 11.08.2025 по 16.08.2025.</w:t>
      </w:r>
    </w:p>
    <w:p w:rsidR="00000000" w:rsidDel="00000000" w:rsidP="00000000" w:rsidRDefault="00000000" w:rsidRPr="00000000" w14:paraId="000001D6">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1.3.1.1. Готель обов’язково має мати укриття відповідної місткості.</w:t>
      </w:r>
    </w:p>
    <w:p w:rsidR="00000000" w:rsidDel="00000000" w:rsidP="00000000" w:rsidRDefault="00000000" w:rsidRPr="00000000" w14:paraId="000001D7">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1.3.1.2.  Місце проведення: _________ .</w:t>
      </w:r>
    </w:p>
    <w:p w:rsidR="00000000" w:rsidDel="00000000" w:rsidP="00000000" w:rsidRDefault="00000000" w:rsidRPr="00000000" w14:paraId="000001D8">
      <w:pPr>
        <w:ind w:left="1133.858267716535" w:right="8.740157480316384" w:firstLine="0"/>
        <w:jc w:val="both"/>
        <w:rPr>
          <w:rFonts w:ascii="Arial" w:cs="Arial" w:eastAsia="Arial" w:hAnsi="Arial"/>
        </w:rPr>
      </w:pPr>
      <w:r w:rsidDel="00000000" w:rsidR="00000000" w:rsidRPr="00000000">
        <w:rPr>
          <w:rFonts w:ascii="Arial" w:cs="Arial" w:eastAsia="Arial" w:hAnsi="Arial"/>
          <w:rtl w:val="0"/>
        </w:rPr>
        <w:t xml:space="preserve">1.3.2. Послуги з організації переміщення учасників.</w:t>
      </w:r>
    </w:p>
    <w:p w:rsidR="00000000" w:rsidDel="00000000" w:rsidP="00000000" w:rsidRDefault="00000000" w:rsidRPr="00000000" w14:paraId="000001D9">
      <w:pPr>
        <w:jc w:val="both"/>
        <w:rPr>
          <w:rFonts w:ascii="Arial" w:cs="Arial" w:eastAsia="Arial" w:hAnsi="Arial"/>
          <w:b w:val="1"/>
          <w:shd w:fill="f4cccc" w:val="clear"/>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2 Технічні характеристики</w:t>
      </w:r>
    </w:p>
    <w:p w:rsidR="00000000" w:rsidDel="00000000" w:rsidP="00000000" w:rsidRDefault="00000000" w:rsidRPr="00000000" w14:paraId="000001DB">
      <w:pPr>
        <w:ind w:left="1304" w:firstLine="0"/>
        <w:jc w:val="both"/>
        <w:rPr>
          <w:rFonts w:ascii="Arial" w:cs="Arial" w:eastAsia="Arial" w:hAnsi="Arial"/>
        </w:rPr>
      </w:pPr>
      <w:r w:rsidDel="00000000" w:rsidR="00000000" w:rsidRPr="00000000">
        <w:rPr>
          <w:rFonts w:ascii="Arial" w:cs="Arial" w:eastAsia="Arial" w:hAnsi="Arial"/>
          <w:rtl w:val="0"/>
        </w:rPr>
        <w:t xml:space="preserve">Послуга повинна відповідати необхідним характеристикам протягом усього терміну дії контракту. Послуга також повинна відповідати наданій клієнту інформації щодо змісту, продуктивності або інших питань, пов’язаних з якістю послуги.</w:t>
      </w:r>
    </w:p>
    <w:p w:rsidR="00000000" w:rsidDel="00000000" w:rsidP="00000000" w:rsidRDefault="00000000" w:rsidRPr="00000000" w14:paraId="000001DC">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D">
      <w:pPr>
        <w:ind w:left="1304" w:firstLine="0"/>
        <w:jc w:val="both"/>
        <w:rPr>
          <w:rFonts w:ascii="Arial" w:cs="Arial" w:eastAsia="Arial" w:hAnsi="Arial"/>
        </w:rPr>
      </w:pPr>
      <w:r w:rsidDel="00000000" w:rsidR="00000000" w:rsidRPr="00000000">
        <w:rPr>
          <w:rFonts w:ascii="Arial" w:cs="Arial" w:eastAsia="Arial" w:hAnsi="Arial"/>
          <w:rtl w:val="0"/>
        </w:rPr>
        <w:t xml:space="preserve">Послуга має відповідати меті, для якої вона зазвичай використовується. Якість послуги має як мінімум відповідати будь-якому заздалегідь наданому замовнику зразку та його демонстрації.</w:t>
      </w:r>
    </w:p>
    <w:p w:rsidR="00000000" w:rsidDel="00000000" w:rsidP="00000000" w:rsidRDefault="00000000" w:rsidRPr="00000000" w14:paraId="000001DE">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F">
      <w:pPr>
        <w:ind w:left="1304" w:firstLine="0"/>
        <w:jc w:val="both"/>
        <w:rPr>
          <w:rFonts w:ascii="Arial" w:cs="Arial" w:eastAsia="Arial" w:hAnsi="Arial"/>
        </w:rPr>
      </w:pPr>
      <w:r w:rsidDel="00000000" w:rsidR="00000000" w:rsidRPr="00000000">
        <w:rPr>
          <w:rFonts w:ascii="Arial" w:cs="Arial" w:eastAsia="Arial" w:hAnsi="Arial"/>
          <w:rtl w:val="0"/>
        </w:rPr>
        <w:t xml:space="preserve">Підрядник повинен надавати послуги розсудливо, обережно та з таким досвідом, який можна розумно припустити від експерта-постачальника послуг.</w:t>
      </w:r>
    </w:p>
    <w:p w:rsidR="00000000" w:rsidDel="00000000" w:rsidP="00000000" w:rsidRDefault="00000000" w:rsidRPr="00000000" w14:paraId="000001E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Стаття 3 Мова</w:t>
      </w:r>
    </w:p>
    <w:p w:rsidR="00000000" w:rsidDel="00000000" w:rsidP="00000000" w:rsidRDefault="00000000" w:rsidRPr="00000000" w14:paraId="000001E2">
      <w:pPr>
        <w:ind w:left="1304" w:firstLine="0"/>
        <w:jc w:val="both"/>
        <w:rPr>
          <w:rFonts w:ascii="Arial" w:cs="Arial" w:eastAsia="Arial" w:hAnsi="Arial"/>
        </w:rPr>
      </w:pPr>
      <w:r w:rsidDel="00000000" w:rsidR="00000000" w:rsidRPr="00000000">
        <w:rPr>
          <w:rFonts w:ascii="Arial" w:cs="Arial" w:eastAsia="Arial" w:hAnsi="Arial"/>
          <w:rtl w:val="0"/>
        </w:rPr>
        <w:t xml:space="preserve">Послуга надається українською та англійською мовами, якщо інше не домовлено. Особи, які надають послуги, повинні мати знання мов, необхідні для виконання своїх обов'язків.</w:t>
      </w:r>
    </w:p>
    <w:p w:rsidR="00000000" w:rsidDel="00000000" w:rsidP="00000000" w:rsidRDefault="00000000" w:rsidRPr="00000000" w14:paraId="000001E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4 Моніторинг якості обслуговування</w:t>
      </w:r>
    </w:p>
    <w:p w:rsidR="00000000" w:rsidDel="00000000" w:rsidP="00000000" w:rsidRDefault="00000000" w:rsidRPr="00000000" w14:paraId="000001E6">
      <w:pPr>
        <w:ind w:left="1304" w:firstLine="0"/>
        <w:jc w:val="both"/>
        <w:rPr>
          <w:rFonts w:ascii="Arial" w:cs="Arial" w:eastAsia="Arial" w:hAnsi="Arial"/>
        </w:rPr>
      </w:pPr>
      <w:r w:rsidDel="00000000" w:rsidR="00000000" w:rsidRPr="00000000">
        <w:rPr>
          <w:rFonts w:ascii="Arial" w:cs="Arial" w:eastAsia="Arial" w:hAnsi="Arial"/>
          <w:rtl w:val="0"/>
        </w:rPr>
        <w:t xml:space="preserve">Підрядник повинен контролювати виконання послуг і якість послуг і звітувати Замовнику про фактори, пов’язані з наданням послуг, у погоджений спосіб. Підрядник зобов'язується розвивати свою діяльність протягом терміну дії контракту з метою покращення якості послуг.</w:t>
      </w:r>
    </w:p>
    <w:p w:rsidR="00000000" w:rsidDel="00000000" w:rsidP="00000000" w:rsidRDefault="00000000" w:rsidRPr="00000000" w14:paraId="000001E7">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8">
      <w:pPr>
        <w:ind w:left="1304" w:firstLine="0"/>
        <w:jc w:val="both"/>
        <w:rPr>
          <w:rFonts w:ascii="Arial" w:cs="Arial" w:eastAsia="Arial" w:hAnsi="Arial"/>
          <w:b w:val="1"/>
        </w:rPr>
      </w:pPr>
      <w:r w:rsidDel="00000000" w:rsidR="00000000" w:rsidRPr="00000000">
        <w:rPr>
          <w:rFonts w:ascii="Arial" w:cs="Arial" w:eastAsia="Arial" w:hAnsi="Arial"/>
          <w:rtl w:val="0"/>
        </w:rPr>
        <w:t xml:space="preserve">Замовник здійснює моніторинг якості відповідно до власних потреб. Підрядник повинен надати інформацію, яку запитує Замовник для цілей моніторингу якості, до погодженого терміну.</w:t>
      </w:r>
      <w:r w:rsidDel="00000000" w:rsidR="00000000" w:rsidRPr="00000000">
        <w:rPr>
          <w:rtl w:val="0"/>
        </w:rPr>
      </w:r>
    </w:p>
    <w:p w:rsidR="00000000" w:rsidDel="00000000" w:rsidP="00000000" w:rsidRDefault="00000000" w:rsidRPr="00000000" w14:paraId="000001E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5 Субпідряд</w:t>
      </w:r>
    </w:p>
    <w:p w:rsidR="00000000" w:rsidDel="00000000" w:rsidP="00000000" w:rsidRDefault="00000000" w:rsidRPr="00000000" w14:paraId="000001EC">
      <w:pPr>
        <w:ind w:left="1304" w:firstLine="0"/>
        <w:jc w:val="both"/>
        <w:rPr>
          <w:rFonts w:ascii="Arial" w:cs="Arial" w:eastAsia="Arial" w:hAnsi="Arial"/>
          <w:b w:val="1"/>
        </w:rPr>
      </w:pPr>
      <w:r w:rsidDel="00000000" w:rsidR="00000000" w:rsidRPr="00000000">
        <w:rPr>
          <w:rFonts w:ascii="Arial" w:cs="Arial" w:eastAsia="Arial" w:hAnsi="Arial"/>
          <w:rtl w:val="0"/>
        </w:rPr>
        <w:t xml:space="preserve">Підрядник несе загальну відповідальність за виконання зобов’язань за контрактом про тендер, незалежно від того, чи використовує підрядник послуг Субвиконавців.</w:t>
      </w:r>
      <w:r w:rsidDel="00000000" w:rsidR="00000000" w:rsidRPr="00000000">
        <w:rPr>
          <w:rtl w:val="0"/>
        </w:rPr>
      </w:r>
    </w:p>
    <w:p w:rsidR="00000000" w:rsidDel="00000000" w:rsidP="00000000" w:rsidRDefault="00000000" w:rsidRPr="00000000" w14:paraId="000001E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E">
      <w:pPr>
        <w:jc w:val="both"/>
        <w:rPr>
          <w:rFonts w:ascii="Arial" w:cs="Arial" w:eastAsia="Arial" w:hAnsi="Arial"/>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highlight w:val="cyan"/>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6 Ціна</w:t>
      </w:r>
      <w:r w:rsidDel="00000000" w:rsidR="00000000" w:rsidRPr="00000000">
        <w:rPr>
          <w:rtl w:val="0"/>
        </w:rPr>
      </w:r>
    </w:p>
    <w:p w:rsidR="00000000" w:rsidDel="00000000" w:rsidP="00000000" w:rsidRDefault="00000000" w:rsidRPr="00000000" w14:paraId="000001F0">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1">
      <w:pPr>
        <w:ind w:left="1304" w:firstLine="0"/>
        <w:jc w:val="both"/>
        <w:rPr>
          <w:rFonts w:ascii="Arial" w:cs="Arial" w:eastAsia="Arial" w:hAnsi="Arial"/>
        </w:rPr>
      </w:pPr>
      <w:r w:rsidDel="00000000" w:rsidR="00000000" w:rsidRPr="00000000">
        <w:rPr>
          <w:rFonts w:ascii="Arial" w:cs="Arial" w:eastAsia="Arial" w:hAnsi="Arial"/>
          <w:rtl w:val="0"/>
        </w:rPr>
        <w:t xml:space="preserve">Сума цього контракту встановлена в розмірі </w:t>
      </w:r>
      <w:r w:rsidDel="00000000" w:rsidR="00000000" w:rsidRPr="00000000">
        <w:rPr>
          <w:rFonts w:ascii="Arial" w:cs="Arial" w:eastAsia="Arial" w:hAnsi="Arial"/>
          <w:highlight w:val="yellow"/>
          <w:rtl w:val="0"/>
        </w:rPr>
        <w:t xml:space="preserve">&lt;вставте валюту та ціну&gt;</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і не підлягає перегляду. Ціна повинна включати всі витрати, пов’язані з доставкою товарів і послугами, і не приймається додаткове виставлення рахунків або інші витрати. Це єдина винагорода, яку Замовник повинен виплатити Підряднику за контрактом.</w:t>
      </w:r>
    </w:p>
    <w:p w:rsidR="00000000" w:rsidDel="00000000" w:rsidP="00000000" w:rsidRDefault="00000000" w:rsidRPr="00000000" w14:paraId="000001F2">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3">
      <w:pPr>
        <w:jc w:val="both"/>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7 Терміни оплати:</w:t>
      </w:r>
    </w:p>
    <w:p w:rsidR="00000000" w:rsidDel="00000000" w:rsidP="00000000" w:rsidRDefault="00000000" w:rsidRPr="00000000" w14:paraId="000001F5">
      <w:pPr>
        <w:ind w:left="1304" w:firstLine="0"/>
        <w:jc w:val="both"/>
        <w:rPr>
          <w:rFonts w:ascii="Arial" w:cs="Arial" w:eastAsia="Arial" w:hAnsi="Arial"/>
        </w:rPr>
      </w:pPr>
      <w:r w:rsidDel="00000000" w:rsidR="00000000" w:rsidRPr="00000000">
        <w:rPr>
          <w:rFonts w:ascii="Arial" w:cs="Arial" w:eastAsia="Arial" w:hAnsi="Arial"/>
          <w:rtl w:val="0"/>
        </w:rPr>
        <w:t xml:space="preserve">Оплата здійснюється в гривні, на наступний рахунок:</w:t>
      </w:r>
    </w:p>
    <w:p w:rsidR="00000000" w:rsidDel="00000000" w:rsidP="00000000" w:rsidRDefault="00000000" w:rsidRPr="00000000" w14:paraId="000001F6">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7">
      <w:pPr>
        <w:ind w:left="1260" w:firstLine="0"/>
        <w:rPr>
          <w:rFonts w:ascii="Arial" w:cs="Arial" w:eastAsia="Arial" w:hAnsi="Arial"/>
        </w:rPr>
      </w:pPr>
      <w:r w:rsidDel="00000000" w:rsidR="00000000" w:rsidRPr="00000000">
        <w:rPr>
          <w:rFonts w:ascii="Arial" w:cs="Arial" w:eastAsia="Arial" w:hAnsi="Arial"/>
          <w:highlight w:val="yellow"/>
          <w:rtl w:val="0"/>
        </w:rPr>
        <w:t xml:space="preserve">&lt;Вставте реквізити банківського рахунку Постачальника&gt;</w:t>
      </w:r>
      <w:r w:rsidDel="00000000" w:rsidR="00000000" w:rsidRPr="00000000">
        <w:rPr>
          <w:rtl w:val="0"/>
        </w:rPr>
      </w:r>
    </w:p>
    <w:p w:rsidR="00000000" w:rsidDel="00000000" w:rsidP="00000000" w:rsidRDefault="00000000" w:rsidRPr="00000000" w14:paraId="000001F8">
      <w:pPr>
        <w:jc w:val="both"/>
        <w:rPr>
          <w:rFonts w:ascii="Arial" w:cs="Arial" w:eastAsia="Arial" w:hAnsi="Arial"/>
        </w:rPr>
      </w:pPr>
      <w:r w:rsidDel="00000000" w:rsidR="00000000" w:rsidRPr="00000000">
        <w:rPr>
          <w:rtl w:val="0"/>
        </w:rPr>
      </w:r>
    </w:p>
    <w:p w:rsidR="00000000" w:rsidDel="00000000" w:rsidP="00000000" w:rsidRDefault="00000000" w:rsidRPr="00000000" w14:paraId="000001F9">
      <w:pPr>
        <w:ind w:left="1304" w:firstLine="0"/>
        <w:jc w:val="both"/>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8 Контрактні документи та порядок їх наявності</w:t>
      </w:r>
      <w:r w:rsidDel="00000000" w:rsidR="00000000" w:rsidRPr="00000000">
        <w:rPr>
          <w:rtl w:val="0"/>
        </w:rPr>
      </w:r>
    </w:p>
    <w:p w:rsidR="00000000" w:rsidDel="00000000" w:rsidP="00000000" w:rsidRDefault="00000000" w:rsidRPr="00000000" w14:paraId="000001FB">
      <w:pPr>
        <w:ind w:left="1304" w:firstLine="0"/>
        <w:jc w:val="both"/>
        <w:rPr>
          <w:rFonts w:ascii="Arial" w:cs="Arial" w:eastAsia="Arial" w:hAnsi="Arial"/>
        </w:rPr>
      </w:pPr>
      <w:r w:rsidDel="00000000" w:rsidR="00000000" w:rsidRPr="00000000">
        <w:rPr>
          <w:rFonts w:ascii="Arial" w:cs="Arial" w:eastAsia="Arial" w:hAnsi="Arial"/>
          <w:rtl w:val="0"/>
        </w:rPr>
        <w:t xml:space="preserve">Контракт складається з таких документів у порядку черговості:</w:t>
      </w:r>
    </w:p>
    <w:p w:rsidR="00000000" w:rsidDel="00000000" w:rsidP="00000000" w:rsidRDefault="00000000" w:rsidRPr="00000000" w14:paraId="000001FC">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Ц</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ього Контракту про надання послуг</w:t>
      </w:r>
    </w:p>
    <w:p w:rsidR="00000000" w:rsidDel="00000000" w:rsidP="00000000" w:rsidRDefault="00000000" w:rsidRPr="00000000" w14:paraId="000001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Запрошення до тендерної документації, включаючи Загальні положення та умови контрактів на надання послуг</w:t>
      </w:r>
    </w:p>
    <w:p w:rsidR="00000000" w:rsidDel="00000000" w:rsidP="00000000" w:rsidRDefault="00000000" w:rsidRPr="00000000" w14:paraId="000001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Додаток 2: Форма тендерної пропозиції та пов’язана та необхідна документація</w:t>
      </w:r>
    </w:p>
    <w:p w:rsidR="00000000" w:rsidDel="00000000" w:rsidP="00000000" w:rsidRDefault="00000000" w:rsidRPr="00000000" w14:paraId="000002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Т</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ехнічну пропозицію тендеру</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01">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2">
      <w:pPr>
        <w:ind w:left="1304" w:firstLine="0"/>
        <w:jc w:val="both"/>
        <w:rPr>
          <w:rFonts w:ascii="Arial" w:cs="Arial" w:eastAsia="Arial" w:hAnsi="Arial"/>
        </w:rPr>
      </w:pPr>
      <w:r w:rsidDel="00000000" w:rsidR="00000000" w:rsidRPr="00000000">
        <w:rPr>
          <w:rFonts w:ascii="Arial" w:cs="Arial" w:eastAsia="Arial" w:hAnsi="Arial"/>
          <w:rtl w:val="0"/>
        </w:rPr>
        <w:t xml:space="preserve">Різні документи, що входять до складу контракту, вважаються взаємопояснювальними; у випадках двозначності або розбіжності їх слід читати в тому порядку, в якому вони вказані вище.</w:t>
      </w:r>
    </w:p>
    <w:p w:rsidR="00000000" w:rsidDel="00000000" w:rsidP="00000000" w:rsidRDefault="00000000" w:rsidRPr="00000000" w14:paraId="00000203">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w:t>
      </w: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Набрання чинності / Термін дії</w:t>
      </w:r>
    </w:p>
    <w:p w:rsidR="00000000" w:rsidDel="00000000" w:rsidP="00000000" w:rsidRDefault="00000000" w:rsidRPr="00000000" w14:paraId="00000205">
      <w:pPr>
        <w:ind w:left="1304" w:firstLine="0"/>
        <w:jc w:val="both"/>
        <w:rPr>
          <w:rFonts w:ascii="Arial" w:cs="Arial" w:eastAsia="Arial" w:hAnsi="Arial"/>
          <w:b w:val="1"/>
          <w:i w:val="1"/>
          <w:color w:val="ff0000"/>
        </w:rPr>
      </w:pPr>
      <w:r w:rsidDel="00000000" w:rsidR="00000000" w:rsidRPr="00000000">
        <w:rPr>
          <w:rFonts w:ascii="Arial" w:cs="Arial" w:eastAsia="Arial" w:hAnsi="Arial"/>
          <w:rtl w:val="0"/>
        </w:rPr>
        <w:t xml:space="preserve">Контракт набуває чинності після підписання обома сторонами цього контракту про надання послуг.</w:t>
      </w:r>
      <w:r w:rsidDel="00000000" w:rsidR="00000000" w:rsidRPr="00000000">
        <w:rPr>
          <w:rtl w:val="0"/>
        </w:rPr>
      </w:r>
    </w:p>
    <w:p w:rsidR="00000000" w:rsidDel="00000000" w:rsidP="00000000" w:rsidRDefault="00000000" w:rsidRPr="00000000" w14:paraId="00000206">
      <w:pPr>
        <w:ind w:left="1304" w:firstLine="0"/>
        <w:jc w:val="both"/>
        <w:rPr>
          <w:rFonts w:ascii="Arial" w:cs="Arial" w:eastAsia="Arial" w:hAnsi="Arial"/>
        </w:rPr>
      </w:pPr>
      <w:r w:rsidDel="00000000" w:rsidR="00000000" w:rsidRPr="00000000">
        <w:rPr>
          <w:rFonts w:ascii="Arial" w:cs="Arial" w:eastAsia="Arial" w:hAnsi="Arial"/>
          <w:rtl w:val="0"/>
        </w:rPr>
        <w:t xml:space="preserve">Контракт залишається чинним до закінчення періоду відповідальності, як визначено в </w:t>
      </w:r>
      <w:r w:rsidDel="00000000" w:rsidR="00000000" w:rsidRPr="00000000">
        <w:rPr>
          <w:rFonts w:ascii="Arial" w:cs="Arial" w:eastAsia="Arial" w:hAnsi="Arial"/>
          <w:highlight w:val="lightGray"/>
          <w:rtl w:val="0"/>
        </w:rPr>
        <w:t xml:space="preserve">Додатку 1 - Загальні умови контрактів про надання послуг</w:t>
      </w:r>
      <w:r w:rsidDel="00000000" w:rsidR="00000000" w:rsidRPr="00000000">
        <w:rPr>
          <w:rFonts w:ascii="Arial" w:cs="Arial" w:eastAsia="Arial" w:hAnsi="Arial"/>
          <w:rtl w:val="0"/>
        </w:rPr>
        <w:t xml:space="preserve">.</w:t>
      </w:r>
    </w:p>
    <w:p w:rsidR="00000000" w:rsidDel="00000000" w:rsidP="00000000" w:rsidRDefault="00000000" w:rsidRPr="00000000" w14:paraId="00000207">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1</w:t>
      </w: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Закон і суперечки</w:t>
      </w:r>
    </w:p>
    <w:p w:rsidR="00000000" w:rsidDel="00000000" w:rsidP="00000000" w:rsidRDefault="00000000" w:rsidRPr="00000000" w14:paraId="00000209">
      <w:pPr>
        <w:ind w:left="720" w:firstLine="720"/>
        <w:rPr>
          <w:rFonts w:ascii="Arial" w:cs="Arial" w:eastAsia="Arial" w:hAnsi="Arial"/>
        </w:rPr>
      </w:pPr>
      <w:r w:rsidDel="00000000" w:rsidR="00000000" w:rsidRPr="00000000">
        <w:rPr>
          <w:rFonts w:ascii="Arial" w:cs="Arial" w:eastAsia="Arial" w:hAnsi="Arial"/>
          <w:rtl w:val="0"/>
        </w:rPr>
        <w:t xml:space="preserve">Усі питання контракту регулюються законодавством країни Замовника.</w:t>
      </w:r>
    </w:p>
    <w:p w:rsidR="00000000" w:rsidDel="00000000" w:rsidP="00000000" w:rsidRDefault="00000000" w:rsidRPr="00000000" w14:paraId="0000020A">
      <w:pPr>
        <w:rPr>
          <w:rFonts w:ascii="Arial" w:cs="Arial" w:eastAsia="Arial" w:hAnsi="Arial"/>
        </w:rPr>
      </w:pPr>
      <w:r w:rsidDel="00000000" w:rsidR="00000000" w:rsidRPr="00000000">
        <w:rPr>
          <w:rtl w:val="0"/>
        </w:rPr>
      </w:r>
    </w:p>
    <w:p w:rsidR="00000000" w:rsidDel="00000000" w:rsidP="00000000" w:rsidRDefault="00000000" w:rsidRPr="00000000" w14:paraId="0000020B">
      <w:pPr>
        <w:ind w:left="720" w:firstLine="720"/>
        <w:rPr>
          <w:rFonts w:ascii="Arial" w:cs="Arial" w:eastAsia="Arial" w:hAnsi="Arial"/>
        </w:rPr>
      </w:pPr>
      <w:r w:rsidDel="00000000" w:rsidR="00000000" w:rsidRPr="00000000">
        <w:rPr>
          <w:rFonts w:ascii="Arial" w:cs="Arial" w:eastAsia="Arial" w:hAnsi="Arial"/>
          <w:rtl w:val="0"/>
        </w:rPr>
        <w:t xml:space="preserve">Будь-які суперечки або порушення контракту, що виникають за цим контрактом, які не можуть бути врегульовані мирним шляхом, повинні бути остаточно вирішені Господарським судом України відповідно до законодавства.</w:t>
      </w:r>
    </w:p>
    <w:p w:rsidR="00000000" w:rsidDel="00000000" w:rsidP="00000000" w:rsidRDefault="00000000" w:rsidRPr="00000000" w14:paraId="0000020C">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Стаття 1</w:t>
      </w: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Переуступка контракту</w:t>
      </w:r>
    </w:p>
    <w:p w:rsidR="00000000" w:rsidDel="00000000" w:rsidP="00000000" w:rsidRDefault="00000000" w:rsidRPr="00000000" w14:paraId="0000020E">
      <w:pPr>
        <w:ind w:left="1304" w:firstLine="0"/>
        <w:jc w:val="both"/>
        <w:rPr>
          <w:rFonts w:ascii="Arial" w:cs="Arial" w:eastAsia="Arial" w:hAnsi="Arial"/>
        </w:rPr>
      </w:pPr>
      <w:r w:rsidDel="00000000" w:rsidR="00000000" w:rsidRPr="00000000">
        <w:rPr>
          <w:rFonts w:ascii="Arial" w:cs="Arial" w:eastAsia="Arial" w:hAnsi="Arial"/>
          <w:rtl w:val="0"/>
        </w:rPr>
        <w:t xml:space="preserve">Підрядник не має права переуступати цей контракт третій стороні без попередньої згоди Замовника.</w:t>
      </w:r>
    </w:p>
    <w:p w:rsidR="00000000" w:rsidDel="00000000" w:rsidP="00000000" w:rsidRDefault="00000000" w:rsidRPr="00000000" w14:paraId="0000020F">
      <w:pPr>
        <w:jc w:val="both"/>
        <w:rPr>
          <w:rFonts w:ascii="Arial" w:cs="Arial" w:eastAsia="Arial" w:hAnsi="Arial"/>
        </w:rPr>
      </w:pPr>
      <w:r w:rsidDel="00000000" w:rsidR="00000000" w:rsidRPr="00000000">
        <w:rPr>
          <w:rtl w:val="0"/>
        </w:rPr>
      </w:r>
    </w:p>
    <w:p w:rsidR="00000000" w:rsidDel="00000000" w:rsidP="00000000" w:rsidRDefault="00000000" w:rsidRPr="00000000" w14:paraId="00000210">
      <w:pPr>
        <w:jc w:val="both"/>
        <w:rPr>
          <w:rFonts w:ascii="Arial" w:cs="Arial" w:eastAsia="Arial" w:hAnsi="Arial"/>
        </w:rPr>
      </w:pPr>
      <w:r w:rsidDel="00000000" w:rsidR="00000000" w:rsidRPr="00000000">
        <w:rPr>
          <w:rFonts w:ascii="Arial" w:cs="Arial" w:eastAsia="Arial" w:hAnsi="Arial"/>
          <w:rtl w:val="0"/>
        </w:rPr>
        <w:t xml:space="preserve">Складено англійською мовою та українською у двох примірниках.</w:t>
      </w:r>
    </w:p>
    <w:p w:rsidR="00000000" w:rsidDel="00000000" w:rsidP="00000000" w:rsidRDefault="00000000" w:rsidRPr="00000000" w14:paraId="00000211">
      <w:pPr>
        <w:rPr>
          <w:rFonts w:ascii="Arial" w:cs="Arial" w:eastAsia="Arial" w:hAnsi="Arial"/>
        </w:rPr>
      </w:pPr>
      <w:r w:rsidDel="00000000" w:rsidR="00000000" w:rsidRPr="00000000">
        <w:rPr>
          <w:rtl w:val="0"/>
        </w:rPr>
      </w:r>
    </w:p>
    <w:p w:rsidR="00000000" w:rsidDel="00000000" w:rsidP="00000000" w:rsidRDefault="00000000" w:rsidRPr="00000000" w14:paraId="00000212">
      <w:pPr>
        <w:rPr>
          <w:rFonts w:ascii="Arial" w:cs="Arial" w:eastAsia="Arial" w:hAnsi="Arial"/>
        </w:rPr>
      </w:pPr>
      <w:r w:rsidDel="00000000" w:rsidR="00000000" w:rsidRPr="00000000">
        <w:rPr>
          <w:rtl w:val="0"/>
        </w:rPr>
      </w:r>
    </w:p>
    <w:tbl>
      <w:tblPr>
        <w:tblStyle w:val="Table7"/>
        <w:tblW w:w="8611.0" w:type="dxa"/>
        <w:jc w:val="left"/>
        <w:tblInd w:w="560.0" w:type="dxa"/>
        <w:tblLayout w:type="fixed"/>
        <w:tblLook w:val="0000"/>
      </w:tblPr>
      <w:tblGrid>
        <w:gridCol w:w="1985"/>
        <w:gridCol w:w="2268"/>
        <w:gridCol w:w="2126"/>
        <w:gridCol w:w="2232"/>
        <w:tblGridChange w:id="0">
          <w:tblGrid>
            <w:gridCol w:w="1985"/>
            <w:gridCol w:w="2268"/>
            <w:gridCol w:w="2126"/>
            <w:gridCol w:w="2232"/>
          </w:tblGrid>
        </w:tblGridChange>
      </w:tblGrid>
      <w:tr>
        <w:trPr>
          <w:cantSplit w:val="0"/>
          <w:trHeight w:val="520" w:hRule="atLeast"/>
          <w:tblHeader w:val="0"/>
        </w:trPr>
        <w:tc>
          <w:tcPr>
            <w:gridSpan w:val="2"/>
          </w:tcPr>
          <w:p w:rsidR="00000000" w:rsidDel="00000000" w:rsidP="00000000" w:rsidRDefault="00000000" w:rsidRPr="00000000" w14:paraId="00000213">
            <w:pPr>
              <w:rPr>
                <w:rFonts w:ascii="Arial" w:cs="Arial" w:eastAsia="Arial" w:hAnsi="Arial"/>
                <w:b w:val="1"/>
              </w:rPr>
            </w:pPr>
            <w:r w:rsidDel="00000000" w:rsidR="00000000" w:rsidRPr="00000000">
              <w:rPr>
                <w:rFonts w:ascii="Arial" w:cs="Arial" w:eastAsia="Arial" w:hAnsi="Arial"/>
                <w:b w:val="1"/>
                <w:rtl w:val="0"/>
              </w:rPr>
              <w:t xml:space="preserve">Для Підрядника</w:t>
            </w:r>
          </w:p>
        </w:tc>
        <w:tc>
          <w:tcPr>
            <w:gridSpan w:val="2"/>
          </w:tcPr>
          <w:p w:rsidR="00000000" w:rsidDel="00000000" w:rsidP="00000000" w:rsidRDefault="00000000" w:rsidRPr="00000000" w14:paraId="00000215">
            <w:pPr>
              <w:rPr>
                <w:rFonts w:ascii="Arial" w:cs="Arial" w:eastAsia="Arial" w:hAnsi="Arial"/>
                <w:b w:val="1"/>
              </w:rPr>
            </w:pPr>
            <w:r w:rsidDel="00000000" w:rsidR="00000000" w:rsidRPr="00000000">
              <w:rPr>
                <w:rFonts w:ascii="Arial" w:cs="Arial" w:eastAsia="Arial" w:hAnsi="Arial"/>
                <w:b w:val="1"/>
                <w:rtl w:val="0"/>
              </w:rPr>
              <w:t xml:space="preserve">Для Замовника</w:t>
            </w:r>
          </w:p>
        </w:tc>
      </w:tr>
      <w:tr>
        <w:trPr>
          <w:cantSplit w:val="1"/>
          <w:trHeight w:val="555" w:hRule="atLeast"/>
          <w:tblHeader w:val="0"/>
        </w:trPr>
        <w:tc>
          <w:tcPr/>
          <w:p w:rsidR="00000000" w:rsidDel="00000000" w:rsidP="00000000" w:rsidRDefault="00000000" w:rsidRPr="00000000" w14:paraId="00000217">
            <w:pPr>
              <w:rPr>
                <w:rFonts w:ascii="Arial" w:cs="Arial" w:eastAsia="Arial" w:hAnsi="Arial"/>
              </w:rPr>
            </w:pPr>
            <w:r w:rsidDel="00000000" w:rsidR="00000000" w:rsidRPr="00000000">
              <w:rPr>
                <w:rFonts w:ascii="Arial" w:cs="Arial" w:eastAsia="Arial" w:hAnsi="Arial"/>
                <w:rtl w:val="0"/>
              </w:rPr>
              <w:t xml:space="preserve">Ім'я:</w:t>
            </w:r>
          </w:p>
        </w:tc>
        <w:tc>
          <w:tcPr/>
          <w:p w:rsidR="00000000" w:rsidDel="00000000" w:rsidP="00000000" w:rsidRDefault="00000000" w:rsidRPr="00000000" w14:paraId="00000218">
            <w:pPr>
              <w:rPr>
                <w:rFonts w:ascii="Arial" w:cs="Arial" w:eastAsia="Arial" w:hAnsi="Arial"/>
              </w:rPr>
            </w:pPr>
            <w:r w:rsidDel="00000000" w:rsidR="00000000" w:rsidRPr="00000000">
              <w:rPr>
                <w:rtl w:val="0"/>
              </w:rPr>
            </w:r>
          </w:p>
        </w:tc>
        <w:tc>
          <w:tcPr/>
          <w:p w:rsidR="00000000" w:rsidDel="00000000" w:rsidP="00000000" w:rsidRDefault="00000000" w:rsidRPr="00000000" w14:paraId="00000219">
            <w:pPr>
              <w:rPr>
                <w:rFonts w:ascii="Arial" w:cs="Arial" w:eastAsia="Arial" w:hAnsi="Arial"/>
              </w:rPr>
            </w:pPr>
            <w:r w:rsidDel="00000000" w:rsidR="00000000" w:rsidRPr="00000000">
              <w:rPr>
                <w:rFonts w:ascii="Arial" w:cs="Arial" w:eastAsia="Arial" w:hAnsi="Arial"/>
                <w:rtl w:val="0"/>
              </w:rPr>
              <w:t xml:space="preserve">Ім'я:</w:t>
            </w:r>
          </w:p>
        </w:tc>
        <w:tc>
          <w:tcPr/>
          <w:p w:rsidR="00000000" w:rsidDel="00000000" w:rsidP="00000000" w:rsidRDefault="00000000" w:rsidRPr="00000000" w14:paraId="0000021A">
            <w:pPr>
              <w:rPr>
                <w:rFonts w:ascii="Arial" w:cs="Arial" w:eastAsia="Arial" w:hAnsi="Arial"/>
              </w:rPr>
            </w:pPr>
            <w:r w:rsidDel="00000000" w:rsidR="00000000" w:rsidRPr="00000000">
              <w:rPr>
                <w:rtl w:val="0"/>
              </w:rPr>
            </w:r>
          </w:p>
        </w:tc>
      </w:tr>
      <w:tr>
        <w:trPr>
          <w:cantSplit w:val="1"/>
          <w:trHeight w:val="878" w:hRule="atLeast"/>
          <w:tblHeader w:val="0"/>
        </w:trPr>
        <w:tc>
          <w:tcPr/>
          <w:p w:rsidR="00000000" w:rsidDel="00000000" w:rsidP="00000000" w:rsidRDefault="00000000" w:rsidRPr="00000000" w14:paraId="0000021B">
            <w:pPr>
              <w:rPr>
                <w:rFonts w:ascii="Arial" w:cs="Arial" w:eastAsia="Arial" w:hAnsi="Arial"/>
              </w:rPr>
            </w:pPr>
            <w:r w:rsidDel="00000000" w:rsidR="00000000" w:rsidRPr="00000000">
              <w:rPr>
                <w:rtl w:val="0"/>
              </w:rPr>
            </w:r>
          </w:p>
          <w:p w:rsidR="00000000" w:rsidDel="00000000" w:rsidP="00000000" w:rsidRDefault="00000000" w:rsidRPr="00000000" w14:paraId="0000021C">
            <w:pPr>
              <w:rPr>
                <w:rFonts w:ascii="Arial" w:cs="Arial" w:eastAsia="Arial" w:hAnsi="Arial"/>
              </w:rPr>
            </w:pPr>
            <w:r w:rsidDel="00000000" w:rsidR="00000000" w:rsidRPr="00000000">
              <w:rPr>
                <w:rtl w:val="0"/>
              </w:rPr>
            </w:r>
          </w:p>
          <w:p w:rsidR="00000000" w:rsidDel="00000000" w:rsidP="00000000" w:rsidRDefault="00000000" w:rsidRPr="00000000" w14:paraId="0000021D">
            <w:pPr>
              <w:rPr>
                <w:rFonts w:ascii="Arial" w:cs="Arial" w:eastAsia="Arial" w:hAnsi="Arial"/>
              </w:rPr>
            </w:pPr>
            <w:r w:rsidDel="00000000" w:rsidR="00000000" w:rsidRPr="00000000">
              <w:rPr>
                <w:rFonts w:ascii="Arial" w:cs="Arial" w:eastAsia="Arial" w:hAnsi="Arial"/>
                <w:rtl w:val="0"/>
              </w:rPr>
              <w:t xml:space="preserve">Підпис:</w:t>
            </w:r>
          </w:p>
        </w:tc>
        <w:tc>
          <w:tcPr/>
          <w:p w:rsidR="00000000" w:rsidDel="00000000" w:rsidP="00000000" w:rsidRDefault="00000000" w:rsidRPr="00000000" w14:paraId="0000021E">
            <w:pPr>
              <w:rPr>
                <w:rFonts w:ascii="Arial" w:cs="Arial" w:eastAsia="Arial" w:hAnsi="Arial"/>
              </w:rPr>
            </w:pPr>
            <w:r w:rsidDel="00000000" w:rsidR="00000000" w:rsidRPr="00000000">
              <w:rPr>
                <w:rtl w:val="0"/>
              </w:rPr>
            </w:r>
          </w:p>
        </w:tc>
        <w:tc>
          <w:tcPr/>
          <w:p w:rsidR="00000000" w:rsidDel="00000000" w:rsidP="00000000" w:rsidRDefault="00000000" w:rsidRPr="00000000" w14:paraId="0000021F">
            <w:pPr>
              <w:rPr>
                <w:rFonts w:ascii="Arial" w:cs="Arial" w:eastAsia="Arial" w:hAnsi="Arial"/>
              </w:rPr>
            </w:pPr>
            <w:r w:rsidDel="00000000" w:rsidR="00000000" w:rsidRPr="00000000">
              <w:rPr>
                <w:rtl w:val="0"/>
              </w:rPr>
            </w:r>
          </w:p>
          <w:p w:rsidR="00000000" w:rsidDel="00000000" w:rsidP="00000000" w:rsidRDefault="00000000" w:rsidRPr="00000000" w14:paraId="00000220">
            <w:pPr>
              <w:rPr>
                <w:rFonts w:ascii="Arial" w:cs="Arial" w:eastAsia="Arial" w:hAnsi="Arial"/>
              </w:rPr>
            </w:pPr>
            <w:r w:rsidDel="00000000" w:rsidR="00000000" w:rsidRPr="00000000">
              <w:rPr>
                <w:rtl w:val="0"/>
              </w:rPr>
            </w:r>
          </w:p>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Підпис:</w:t>
            </w:r>
          </w:p>
        </w:tc>
        <w:tc>
          <w:tcPr/>
          <w:p w:rsidR="00000000" w:rsidDel="00000000" w:rsidP="00000000" w:rsidRDefault="00000000" w:rsidRPr="00000000" w14:paraId="00000222">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23">
            <w:pPr>
              <w:rPr>
                <w:rFonts w:ascii="Arial" w:cs="Arial" w:eastAsia="Arial" w:hAnsi="Arial"/>
              </w:rPr>
            </w:pPr>
            <w:r w:rsidDel="00000000" w:rsidR="00000000" w:rsidRPr="00000000">
              <w:rPr>
                <w:rtl w:val="0"/>
              </w:rPr>
            </w:r>
          </w:p>
          <w:p w:rsidR="00000000" w:rsidDel="00000000" w:rsidP="00000000" w:rsidRDefault="00000000" w:rsidRPr="00000000" w14:paraId="00000224">
            <w:pPr>
              <w:rPr>
                <w:rFonts w:ascii="Arial" w:cs="Arial" w:eastAsia="Arial" w:hAnsi="Arial"/>
              </w:rPr>
            </w:pPr>
            <w:r w:rsidDel="00000000" w:rsidR="00000000" w:rsidRPr="00000000">
              <w:rPr>
                <w:rFonts w:ascii="Arial" w:cs="Arial" w:eastAsia="Arial" w:hAnsi="Arial"/>
                <w:rtl w:val="0"/>
              </w:rPr>
              <w:t xml:space="preserve">Дата:</w:t>
            </w:r>
          </w:p>
        </w:tc>
        <w:tc>
          <w:tcPr/>
          <w:p w:rsidR="00000000" w:rsidDel="00000000" w:rsidP="00000000" w:rsidRDefault="00000000" w:rsidRPr="00000000" w14:paraId="00000225">
            <w:pPr>
              <w:rPr>
                <w:rFonts w:ascii="Arial" w:cs="Arial" w:eastAsia="Arial" w:hAnsi="Arial"/>
              </w:rPr>
            </w:pPr>
            <w:r w:rsidDel="00000000" w:rsidR="00000000" w:rsidRPr="00000000">
              <w:rPr>
                <w:rtl w:val="0"/>
              </w:rPr>
            </w:r>
          </w:p>
        </w:tc>
        <w:tc>
          <w:tcPr/>
          <w:p w:rsidR="00000000" w:rsidDel="00000000" w:rsidP="00000000" w:rsidRDefault="00000000" w:rsidRPr="00000000" w14:paraId="00000226">
            <w:pPr>
              <w:rPr>
                <w:rFonts w:ascii="Arial" w:cs="Arial" w:eastAsia="Arial" w:hAnsi="Arial"/>
              </w:rPr>
            </w:pPr>
            <w:r w:rsidDel="00000000" w:rsidR="00000000" w:rsidRPr="00000000">
              <w:rPr>
                <w:rtl w:val="0"/>
              </w:rPr>
            </w:r>
          </w:p>
          <w:p w:rsidR="00000000" w:rsidDel="00000000" w:rsidP="00000000" w:rsidRDefault="00000000" w:rsidRPr="00000000" w14:paraId="00000227">
            <w:pPr>
              <w:rPr>
                <w:rFonts w:ascii="Arial" w:cs="Arial" w:eastAsia="Arial" w:hAnsi="Arial"/>
              </w:rPr>
            </w:pPr>
            <w:r w:rsidDel="00000000" w:rsidR="00000000" w:rsidRPr="00000000">
              <w:rPr>
                <w:rFonts w:ascii="Arial" w:cs="Arial" w:eastAsia="Arial" w:hAnsi="Arial"/>
                <w:rtl w:val="0"/>
              </w:rPr>
              <w:t xml:space="preserve">Дата:</w:t>
            </w:r>
          </w:p>
        </w:tc>
        <w:tc>
          <w:tcPr/>
          <w:p w:rsidR="00000000" w:rsidDel="00000000" w:rsidP="00000000" w:rsidRDefault="00000000" w:rsidRPr="00000000" w14:paraId="00000228">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29">
            <w:pPr>
              <w:rPr>
                <w:rFonts w:ascii="Arial" w:cs="Arial" w:eastAsia="Arial" w:hAnsi="Arial"/>
              </w:rPr>
            </w:pPr>
            <w:r w:rsidDel="00000000" w:rsidR="00000000" w:rsidRPr="00000000">
              <w:rPr>
                <w:rtl w:val="0"/>
              </w:rPr>
            </w:r>
          </w:p>
        </w:tc>
        <w:tc>
          <w:tcPr/>
          <w:p w:rsidR="00000000" w:rsidDel="00000000" w:rsidP="00000000" w:rsidRDefault="00000000" w:rsidRPr="00000000" w14:paraId="0000022A">
            <w:pPr>
              <w:rPr>
                <w:rFonts w:ascii="Arial" w:cs="Arial" w:eastAsia="Arial" w:hAnsi="Arial"/>
              </w:rPr>
            </w:pPr>
            <w:r w:rsidDel="00000000" w:rsidR="00000000" w:rsidRPr="00000000">
              <w:rPr>
                <w:rtl w:val="0"/>
              </w:rPr>
            </w:r>
          </w:p>
        </w:tc>
        <w:tc>
          <w:tcPr/>
          <w:p w:rsidR="00000000" w:rsidDel="00000000" w:rsidP="00000000" w:rsidRDefault="00000000" w:rsidRPr="00000000" w14:paraId="0000022B">
            <w:pPr>
              <w:rPr>
                <w:rFonts w:ascii="Arial" w:cs="Arial" w:eastAsia="Arial" w:hAnsi="Arial"/>
              </w:rPr>
            </w:pPr>
            <w:r w:rsidDel="00000000" w:rsidR="00000000" w:rsidRPr="00000000">
              <w:rPr>
                <w:rtl w:val="0"/>
              </w:rPr>
            </w:r>
          </w:p>
        </w:tc>
        <w:tc>
          <w:tcPr/>
          <w:p w:rsidR="00000000" w:rsidDel="00000000" w:rsidP="00000000" w:rsidRDefault="00000000" w:rsidRPr="00000000" w14:paraId="0000022C">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2D">
            <w:pPr>
              <w:rPr>
                <w:rFonts w:ascii="Arial" w:cs="Arial" w:eastAsia="Arial" w:hAnsi="Arial"/>
              </w:rPr>
            </w:pPr>
            <w:r w:rsidDel="00000000" w:rsidR="00000000" w:rsidRPr="00000000">
              <w:rPr>
                <w:rFonts w:ascii="Arial" w:cs="Arial" w:eastAsia="Arial" w:hAnsi="Arial"/>
                <w:rtl w:val="0"/>
              </w:rPr>
              <w:t xml:space="preserve">печатка:</w:t>
            </w:r>
          </w:p>
        </w:tc>
        <w:tc>
          <w:tcPr/>
          <w:p w:rsidR="00000000" w:rsidDel="00000000" w:rsidP="00000000" w:rsidRDefault="00000000" w:rsidRPr="00000000" w14:paraId="0000022E">
            <w:pPr>
              <w:rPr>
                <w:rFonts w:ascii="Arial" w:cs="Arial" w:eastAsia="Arial" w:hAnsi="Arial"/>
              </w:rPr>
            </w:pPr>
            <w:r w:rsidDel="00000000" w:rsidR="00000000" w:rsidRPr="00000000">
              <w:rPr>
                <w:rtl w:val="0"/>
              </w:rPr>
            </w:r>
          </w:p>
        </w:tc>
        <w:tc>
          <w:tcPr/>
          <w:p w:rsidR="00000000" w:rsidDel="00000000" w:rsidP="00000000" w:rsidRDefault="00000000" w:rsidRPr="00000000" w14:paraId="0000022F">
            <w:pPr>
              <w:rPr>
                <w:rFonts w:ascii="Arial" w:cs="Arial" w:eastAsia="Arial" w:hAnsi="Arial"/>
              </w:rPr>
            </w:pPr>
            <w:r w:rsidDel="00000000" w:rsidR="00000000" w:rsidRPr="00000000">
              <w:rPr>
                <w:rFonts w:ascii="Arial" w:cs="Arial" w:eastAsia="Arial" w:hAnsi="Arial"/>
                <w:rtl w:val="0"/>
              </w:rPr>
              <w:t xml:space="preserve">печатка:</w:t>
            </w:r>
          </w:p>
        </w:tc>
        <w:tc>
          <w:tcPr/>
          <w:p w:rsidR="00000000" w:rsidDel="00000000" w:rsidP="00000000" w:rsidRDefault="00000000" w:rsidRPr="00000000" w14:paraId="00000230">
            <w:pPr>
              <w:rPr>
                <w:rFonts w:ascii="Arial" w:cs="Arial" w:eastAsia="Arial" w:hAnsi="Arial"/>
              </w:rPr>
            </w:pPr>
            <w:r w:rsidDel="00000000" w:rsidR="00000000" w:rsidRPr="00000000">
              <w:rPr>
                <w:rtl w:val="0"/>
              </w:rPr>
            </w:r>
          </w:p>
        </w:tc>
      </w:tr>
    </w:tbl>
    <w:p w:rsidR="00000000" w:rsidDel="00000000" w:rsidP="00000000" w:rsidRDefault="00000000" w:rsidRPr="00000000" w14:paraId="00000231">
      <w:pPr>
        <w:jc w:val="both"/>
        <w:rPr>
          <w:rFonts w:ascii="Arial" w:cs="Arial" w:eastAsia="Arial" w:hAnsi="Arial"/>
        </w:rPr>
        <w:sectPr>
          <w:headerReference r:id="rId7" w:type="default"/>
          <w:headerReference r:id="rId8" w:type="first"/>
          <w:footerReference r:id="rId9" w:type="default"/>
          <w:footerReference r:id="rId10" w:type="first"/>
          <w:pgSz w:h="16838" w:w="11906" w:orient="portrait"/>
          <w:pgMar w:bottom="1417" w:top="1417" w:left="1134" w:right="1134" w:header="708" w:footer="708"/>
          <w:pgNumType w:start="1"/>
        </w:sectPr>
      </w:pPr>
      <w:r w:rsidDel="00000000" w:rsidR="00000000" w:rsidRPr="00000000">
        <w:rPr>
          <w:rtl w:val="0"/>
        </w:rPr>
      </w:r>
    </w:p>
    <w:p w:rsidR="00000000" w:rsidDel="00000000" w:rsidP="00000000" w:rsidRDefault="00000000" w:rsidRPr="00000000" w14:paraId="000002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ДОДАТОК 1: ЗАГАЛЬНІ ПОЛОЖЕННЯ ТА УМОВИ КОНТРАКТІВ ПРО НАДАННЯ ПОСЛУГ</w:t>
      </w:r>
      <w:r w:rsidDel="00000000" w:rsidR="00000000" w:rsidRPr="00000000">
        <w:rPr>
          <w:rtl w:val="0"/>
        </w:rPr>
      </w:r>
    </w:p>
    <w:p w:rsidR="00000000" w:rsidDel="00000000" w:rsidP="00000000" w:rsidRDefault="00000000" w:rsidRPr="00000000" w14:paraId="00000233">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3dy6vkm" w:id="5"/>
      <w:bookmarkEnd w:id="5"/>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Визначення</w:t>
      </w:r>
    </w:p>
    <w:p w:rsidR="00000000" w:rsidDel="00000000" w:rsidP="00000000" w:rsidRDefault="00000000" w:rsidRPr="00000000" w14:paraId="00000235">
      <w:pPr>
        <w:jc w:val="both"/>
        <w:rPr>
          <w:rFonts w:ascii="Arial" w:cs="Arial" w:eastAsia="Arial" w:hAnsi="Arial"/>
          <w:sz w:val="14"/>
          <w:szCs w:val="14"/>
        </w:rPr>
      </w:pPr>
      <w:r w:rsidDel="00000000" w:rsidR="00000000" w:rsidRPr="00000000">
        <w:rPr>
          <w:rFonts w:ascii="Arial" w:cs="Arial" w:eastAsia="Arial" w:hAnsi="Arial"/>
          <w:smallCaps w:val="1"/>
          <w:sz w:val="14"/>
          <w:szCs w:val="14"/>
          <w:rtl w:val="0"/>
        </w:rPr>
        <w:t xml:space="preserve">Я</w:t>
      </w:r>
      <w:r w:rsidDel="00000000" w:rsidR="00000000" w:rsidRPr="00000000">
        <w:rPr>
          <w:rFonts w:ascii="Arial" w:cs="Arial" w:eastAsia="Arial" w:hAnsi="Arial"/>
          <w:sz w:val="14"/>
          <w:szCs w:val="14"/>
          <w:rtl w:val="0"/>
        </w:rPr>
        <w:t xml:space="preserve">У цих загальних умовах:</w:t>
      </w:r>
    </w:p>
    <w:p w:rsidR="00000000" w:rsidDel="00000000" w:rsidP="00000000" w:rsidRDefault="00000000" w:rsidRPr="00000000" w14:paraId="00000236">
      <w:pPr>
        <w:numPr>
          <w:ilvl w:val="0"/>
          <w:numId w:val="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«Контракт» — це угода, укладена Замовником і Постачальником послуг для надання послуг, до якої застосовуються ці загальні положення та умови; контракт складається з документів, перелічених у договорі про надання послуг.</w:t>
      </w:r>
    </w:p>
    <w:p w:rsidR="00000000" w:rsidDel="00000000" w:rsidP="00000000" w:rsidRDefault="00000000" w:rsidRPr="00000000" w14:paraId="00000237">
      <w:pPr>
        <w:numPr>
          <w:ilvl w:val="0"/>
          <w:numId w:val="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«Партнери» Уповноваженого органу – це організації, з якими асоційований або пов’язаний Уповноважений орган;</w:t>
      </w:r>
    </w:p>
    <w:p w:rsidR="00000000" w:rsidDel="00000000" w:rsidP="00000000" w:rsidRDefault="00000000" w:rsidRPr="00000000" w14:paraId="00000238">
      <w:pPr>
        <w:numPr>
          <w:ilvl w:val="0"/>
          <w:numId w:val="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«Персонал» — це будь-яка особа, призначена Постачальником послуг для надання послуг або будь-якої їх частини через наймання, субпідряд чи будь-яку іншу угоду; а «ключові експерти» — це ті члени персоналу, участь яких вважається важливою для досягнення цілей контракту;</w:t>
      </w:r>
    </w:p>
    <w:p w:rsidR="00000000" w:rsidDel="00000000" w:rsidP="00000000" w:rsidRDefault="00000000" w:rsidRPr="00000000" w14:paraId="00000239">
      <w:pPr>
        <w:numPr>
          <w:ilvl w:val="0"/>
          <w:numId w:val="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«Країна-бенефіціар» — це країна, де мають надаватися послуги, або де розташований проєкт, якого стосуються послуги.</w:t>
      </w:r>
    </w:p>
    <w:p w:rsidR="00000000" w:rsidDel="00000000" w:rsidP="00000000" w:rsidRDefault="00000000" w:rsidRPr="00000000" w14:paraId="0000023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Відносини між сторонами</w:t>
      </w:r>
    </w:p>
    <w:p w:rsidR="00000000" w:rsidDel="00000000" w:rsidP="00000000" w:rsidRDefault="00000000" w:rsidRPr="00000000" w14:paraId="0000023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Ніщо, що міститься в контракті, не повинно тлумачитися як встановлення відносин господаря та слуги або агента та принципала між Замовником та Постачальником послуг. Якщо інше не передбачено контрактом, Постачальник послуг ні за яких обставин не повинен виступати в якості представника Уповноваженого органу або створювати враження, що Постачальник послуг отримав такі повноваження. Постачальник послуг повністю відповідає за персонал і несе повну відповідальність за надані ним послуги.</w:t>
      </w:r>
    </w:p>
    <w:p w:rsidR="00000000" w:rsidDel="00000000" w:rsidP="00000000" w:rsidRDefault="00000000" w:rsidRPr="00000000" w14:paraId="0000023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Обсяг послуг</w:t>
      </w:r>
    </w:p>
    <w:p w:rsidR="00000000" w:rsidDel="00000000" w:rsidP="00000000" w:rsidRDefault="00000000" w:rsidRPr="00000000" w14:paraId="0000023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Обсяг послуг, включаючи методи та засоби, які використовуватиме Постачальник послуг, результати, яких він повинен досягти, та показники, що підлягають перевірці, визначені в Контракті та додатках до нього. Постачальник послуг несе відповідальність за все, що необхідно для надання послуг відповідно до того, що зазначено в договорі, або за те, що іншим чином повинно розглядатися як частина послуг.</w:t>
      </w:r>
    </w:p>
    <w:p w:rsidR="00000000" w:rsidDel="00000000" w:rsidP="00000000" w:rsidRDefault="00000000" w:rsidRPr="00000000" w14:paraId="000002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Дотримання законів і шанування традицій</w:t>
      </w:r>
    </w:p>
    <w:p w:rsidR="00000000" w:rsidDel="00000000" w:rsidP="00000000" w:rsidRDefault="00000000" w:rsidRPr="00000000" w14:paraId="0000024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поважає та дотримується всіх законів і правил, що діють у країні-бенефіціарі, і гарантує, що його персонал, їхні утриманці та місцеві працівники також поважають і дотримуються всіх таких законів і правил. Постачальник послуг звільняє Замовник від будь-яких претензій і проваджень, що виникають внаслідок будь-якого порушення Постачальником послуг, його персоналом та їхніми утриманцями таких законів і правил.</w:t>
      </w:r>
    </w:p>
    <w:p w:rsidR="00000000" w:rsidDel="00000000" w:rsidP="00000000" w:rsidRDefault="00000000" w:rsidRPr="00000000" w14:paraId="0000024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його персонал та їхні утриманці поважають права людини та зобов’язуються не порушувати політичні, культурні та релігійні звичаї, що переважають у країні-бенефіціарі.</w:t>
      </w:r>
    </w:p>
    <w:p w:rsidR="00000000" w:rsidDel="00000000" w:rsidP="00000000" w:rsidRDefault="00000000" w:rsidRPr="00000000" w14:paraId="000002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Норми поведінки</w:t>
      </w:r>
    </w:p>
    <w:p w:rsidR="00000000" w:rsidDel="00000000" w:rsidP="00000000" w:rsidRDefault="00000000" w:rsidRPr="00000000" w14:paraId="0000024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повинен завжди діяти лояльно та неупереджено, як вірний радник Уповноваженого органу та надавати послуги з належною ретельністю, ефективністю та старанністю відповідно до найкращої професійної практики.</w:t>
      </w:r>
    </w:p>
    <w:p w:rsidR="00000000" w:rsidDel="00000000" w:rsidP="00000000" w:rsidRDefault="00000000" w:rsidRPr="00000000" w14:paraId="00000248">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Дискретність і конфіденційність</w:t>
      </w:r>
    </w:p>
    <w:p w:rsidR="00000000" w:rsidDel="00000000" w:rsidP="00000000" w:rsidRDefault="00000000" w:rsidRPr="00000000" w14:paraId="0000024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розглядатиме всі документи та інформацію, отримані у зв’язку з контрактом, як приватні та конфіденційні та не публікуватиме чи розголошувати будь-які деталі контракту без дозволу, за винятком випадків, коли це може бути необхідно для цілей його виконання. попередня письмова згода Замовника. Він, зокрема, утримується від будь-яких публічних заяв щодо проєкту чи послуг без попереднього схвалення Замовника.</w:t>
      </w:r>
    </w:p>
    <w:p w:rsidR="00000000" w:rsidDel="00000000" w:rsidP="00000000" w:rsidRDefault="00000000" w:rsidRPr="00000000" w14:paraId="0000024B">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Конфлікт інтересів</w:t>
      </w:r>
    </w:p>
    <w:p w:rsidR="00000000" w:rsidDel="00000000" w:rsidP="00000000" w:rsidRDefault="00000000" w:rsidRPr="00000000" w14:paraId="0000024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утримується від участі в будь-якій діяльності, яка суперечить його зобов’язанням перед Замовником за контрактом.</w:t>
      </w:r>
    </w:p>
    <w:p w:rsidR="00000000" w:rsidDel="00000000" w:rsidP="00000000" w:rsidRDefault="00000000" w:rsidRPr="00000000" w14:paraId="0000024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F">
      <w:pPr>
        <w:jc w:val="both"/>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Постачальник послуг вживає всіх необхідних заходів для запобігання або припинення будь-якої ситуації, яка може поставити під загрозу неупереджене та об’єктивне виконання Контракту. Такий конфлікт інтересів може виникнути, зокрема, внаслідок економічних інтересів, політичної чи національної приналежності, родинних чи емоційних зв’язків або будь-якого іншого відповідного зв’язку чи спільного інтересу. Про будь-який конфлікт інтересів, який може виникнути під час виконання Контракту, необхідно негайно повідомити Замовника у письмовій формі. Постачальник послуг негайно та без компенсації з боку Замовника замінює будь-якого члена свого персоналу, який потрапив у таку ситуацію.</w:t>
      </w:r>
      <w:r w:rsidDel="00000000" w:rsidR="00000000" w:rsidRPr="00000000">
        <w:rPr>
          <w:rtl w:val="0"/>
        </w:rPr>
      </w:r>
    </w:p>
    <w:p w:rsidR="00000000" w:rsidDel="00000000" w:rsidP="00000000" w:rsidRDefault="00000000" w:rsidRPr="00000000" w14:paraId="0000025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Корупційні дії</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і персонал утримуються від будь-яких корупційних, шахрайських, змовних чи примусових дій, потурання чи терпимості до них, незалежно від того, пов’язані вони з виконанням контракту чи ні.«Корупційна діяльність» означає пропозицію, надання, отримання або вимагання, прямо чи опосередковано, чогось цінного як спонукання чи винагорода за вчинення чи утримання від виконання будь-яких дій щодо контракту чи будь-якого іншого контракту з </w:t>
      </w:r>
      <w:r w:rsidDel="00000000" w:rsidR="00000000" w:rsidRPr="00000000">
        <w:rPr>
          <w:rFonts w:ascii="Arial" w:cs="Arial" w:eastAsia="Arial" w:hAnsi="Arial"/>
          <w:sz w:val="14"/>
          <w:szCs w:val="14"/>
          <w:rtl w:val="0"/>
        </w:rPr>
        <w:t xml:space="preserve">Замовником</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або за прояв прихильності чи неприхильності до будь-якої особи щодо контракту чи будь-якого іншого контракту з </w:t>
      </w:r>
      <w:r w:rsidDel="00000000" w:rsidR="00000000" w:rsidRPr="00000000">
        <w:rPr>
          <w:rFonts w:ascii="Arial" w:cs="Arial" w:eastAsia="Arial" w:hAnsi="Arial"/>
          <w:sz w:val="14"/>
          <w:szCs w:val="14"/>
          <w:rtl w:val="0"/>
        </w:rPr>
        <w:t xml:space="preserve">Замовником</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25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Платежі Постачальнику послуг за контрактом є єдиним доходом або вигодою, яку він може отримати у зв’язку з контрактом, і ні він, ні його персонал не повинні приймати жодних комісійних, знижок, надбавок, непрямих платежів чи інших компенсацій у зв’язку з або в зв’язку зі своїми зобов’язаннями за контрактом або при виконанні таких зобов’язань.</w:t>
      </w:r>
    </w:p>
    <w:p w:rsidR="00000000" w:rsidDel="00000000" w:rsidP="00000000" w:rsidRDefault="00000000" w:rsidRPr="00000000" w14:paraId="0000025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Виконання контракту не повинно призводити до незвичайних комерційних витрат. Незвичайні комерційні витрати — це комісії, не зазначені в контракті або не випливають із належним чином укладеного контракту, який посилається на контракт, комісійні, не сплачені в обмін на будь-які фактичні та законні послуги, комісійні, перераховані до податкового притулку, комісійні, сплачені одержувачу, який не чітко ідентифікований або сплачена комісійна компанії, яка виглядає як підставна компанія.</w:t>
      </w:r>
    </w:p>
    <w:p w:rsidR="00000000" w:rsidDel="00000000" w:rsidP="00000000" w:rsidRDefault="00000000" w:rsidRPr="00000000" w14:paraId="0000025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8">
      <w:pPr>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Постачальник послуг також гарантує, що жодна посадова особа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color w:val="000000"/>
          <w:sz w:val="14"/>
          <w:szCs w:val="14"/>
          <w:rtl w:val="0"/>
        </w:rPr>
        <w:t xml:space="preserve"> та/або їхній партнер не отримував і не запропонує Постачальник послуг жодної прямої чи непрямої вигоди, що випливає з цього контракту.</w:t>
      </w:r>
      <w:r w:rsidDel="00000000" w:rsidR="00000000" w:rsidRPr="00000000">
        <w:rPr>
          <w:rtl w:val="0"/>
        </w:rPr>
      </w:r>
    </w:p>
    <w:p w:rsidR="00000000" w:rsidDel="00000000" w:rsidP="00000000" w:rsidRDefault="00000000" w:rsidRPr="00000000" w14:paraId="0000025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Спільне підприємство або консорціум</w:t>
      </w:r>
    </w:p>
    <w:p w:rsidR="00000000" w:rsidDel="00000000" w:rsidP="00000000" w:rsidRDefault="00000000" w:rsidRPr="00000000" w14:paraId="0000025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Постачальник послуг є спільним підприємством або консорціумом двох або більше юридичних осіб, усі такі особи спільно та окремо зобов’язані виконувати умови контракту. Особа, призначена спільним підприємством чи консорціумом діяти від його імені для цілей цього контракту, має повноваження зобов’язувати спільне підприємство чи консорціум.</w:t>
      </w:r>
    </w:p>
    <w:p w:rsidR="00000000" w:rsidDel="00000000" w:rsidP="00000000" w:rsidRDefault="00000000" w:rsidRPr="00000000" w14:paraId="000002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Для цілей виконання контракту спільне підприємство або консорціум діятиме та вважатиметься окремою особою та, зокрема, матиме банківський рахунок, відкритий на своє ім’я, надавати </w:t>
      </w:r>
      <w:r w:rsidDel="00000000" w:rsidR="00000000" w:rsidRPr="00000000">
        <w:rPr>
          <w:rFonts w:ascii="Arial" w:cs="Arial" w:eastAsia="Arial" w:hAnsi="Arial"/>
          <w:sz w:val="14"/>
          <w:szCs w:val="14"/>
          <w:rtl w:val="0"/>
        </w:rPr>
        <w:t xml:space="preserve">Замовнику</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єдині гарантії, якщо це необхідно, і подає єдині рахунки-фактури та єдині звіти.</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Склад спільного підприємства чи консорціуму не може бути змінений без попередньої письмової згоди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6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bookmarkStart w:colFirst="0" w:colLast="0" w:name="_heading=h.1t3h5sf" w:id="6"/>
      <w:bookmarkEnd w:id="6"/>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Технічні характеристики та конструкції</w:t>
      </w:r>
    </w:p>
    <w:p w:rsidR="00000000" w:rsidDel="00000000" w:rsidP="00000000" w:rsidRDefault="00000000" w:rsidRPr="00000000" w14:paraId="00000262">
      <w:pPr>
        <w:jc w:val="both"/>
        <w:rPr>
          <w:rFonts w:ascii="Arial" w:cs="Arial" w:eastAsia="Arial" w:hAnsi="Arial"/>
          <w:sz w:val="14"/>
          <w:szCs w:val="14"/>
        </w:rPr>
      </w:pPr>
      <w:bookmarkStart w:colFirst="0" w:colLast="0" w:name="_heading=h.4d34og8" w:id="7"/>
      <w:bookmarkEnd w:id="7"/>
      <w:r w:rsidDel="00000000" w:rsidR="00000000" w:rsidRPr="00000000">
        <w:rPr>
          <w:rFonts w:ascii="Arial" w:cs="Arial" w:eastAsia="Arial" w:hAnsi="Arial"/>
          <w:sz w:val="14"/>
          <w:szCs w:val="14"/>
          <w:rtl w:val="0"/>
        </w:rPr>
        <w:t xml:space="preserve">Постачальник послуг повинен підготувати всі специфікації та проєкти, використовуючи прийняті та загальновизнані системи, прийнятні для Замовника, і враховуючи останні критерії проєктування.</w:t>
      </w:r>
    </w:p>
    <w:p w:rsidR="00000000" w:rsidDel="00000000" w:rsidP="00000000" w:rsidRDefault="00000000" w:rsidRPr="00000000" w14:paraId="000002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bookmarkStart w:colFirst="0" w:colLast="0" w:name="_heading=h.2s8eyo1" w:id="8"/>
      <w:bookmarkEnd w:id="8"/>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Інформація</w:t>
      </w:r>
    </w:p>
    <w:p w:rsidR="00000000" w:rsidDel="00000000" w:rsidP="00000000" w:rsidRDefault="00000000" w:rsidRPr="00000000" w14:paraId="0000026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повинен надавати Замовнику або будь-якій особі, уповноваженій Замовником, будь-яку інформацію, що стосується послуг і проєкту, яку Замовник може зажадати в будь-який час.</w:t>
      </w:r>
    </w:p>
    <w:p w:rsidR="00000000" w:rsidDel="00000000" w:rsidP="00000000" w:rsidRDefault="00000000" w:rsidRPr="00000000" w14:paraId="0000026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Звіти</w:t>
      </w:r>
    </w:p>
    <w:p w:rsidR="00000000" w:rsidDel="00000000" w:rsidP="00000000" w:rsidRDefault="00000000" w:rsidRPr="00000000" w14:paraId="0000026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Періодичність, терміни, формат і зміст звітів, які має скласти Постачальник послуг щодо виконання контракту, описані в Контракті та додатках до нього.</w:t>
      </w:r>
    </w:p>
    <w:p w:rsidR="00000000" w:rsidDel="00000000" w:rsidP="00000000" w:rsidRDefault="00000000" w:rsidRPr="00000000" w14:paraId="00000269">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26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Персонал Постачальника послуг</w:t>
      </w:r>
    </w:p>
    <w:p w:rsidR="00000000" w:rsidDel="00000000" w:rsidP="00000000" w:rsidRDefault="00000000" w:rsidRPr="00000000" w14:paraId="0000026B">
      <w:pPr>
        <w:rPr>
          <w:rFonts w:ascii="Arial" w:cs="Arial" w:eastAsia="Arial" w:hAnsi="Arial"/>
          <w:b w:val="1"/>
          <w:sz w:val="14"/>
          <w:szCs w:val="14"/>
        </w:rPr>
      </w:pPr>
      <w:r w:rsidDel="00000000" w:rsidR="00000000" w:rsidRPr="00000000">
        <w:rPr>
          <w:rFonts w:ascii="Arial" w:cs="Arial" w:eastAsia="Arial" w:hAnsi="Arial"/>
          <w:sz w:val="14"/>
          <w:szCs w:val="14"/>
          <w:rtl w:val="0"/>
        </w:rPr>
        <w:t xml:space="preserve">13.1 Постачальник послуг повинен наймати та надавати такий кваліфікований та досвідчений персонал, який необхідний для надання послуг, і Постачальник послуг несе відповідальність за якість персоналу.</w:t>
      </w:r>
      <w:r w:rsidDel="00000000" w:rsidR="00000000" w:rsidRPr="00000000">
        <w:rPr>
          <w:rtl w:val="0"/>
        </w:rPr>
      </w:r>
    </w:p>
    <w:p w:rsidR="00000000" w:rsidDel="00000000" w:rsidP="00000000" w:rsidRDefault="00000000" w:rsidRPr="00000000" w14:paraId="0000026C">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повинен повідомити Замовник про весь неекспертний персонал, який він має намір використовувати для виконання контракту. Замовник має право виступити проти вибору персоналу Постачальником послуг.</w:t>
      </w:r>
    </w:p>
    <w:p w:rsidR="00000000" w:rsidDel="00000000" w:rsidP="00000000" w:rsidRDefault="00000000" w:rsidRPr="00000000" w14:paraId="0000026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F">
      <w:pPr>
        <w:rPr>
          <w:rFonts w:ascii="Arial" w:cs="Arial" w:eastAsia="Arial" w:hAnsi="Arial"/>
          <w:b w:val="1"/>
          <w:sz w:val="14"/>
          <w:szCs w:val="14"/>
        </w:rPr>
      </w:pPr>
      <w:bookmarkStart w:colFirst="0" w:colLast="0" w:name="_heading=h.17dp8vu" w:id="9"/>
      <w:bookmarkEnd w:id="9"/>
      <w:r w:rsidDel="00000000" w:rsidR="00000000" w:rsidRPr="00000000">
        <w:rPr>
          <w:rFonts w:ascii="Arial" w:cs="Arial" w:eastAsia="Arial" w:hAnsi="Arial"/>
          <w:sz w:val="14"/>
          <w:szCs w:val="14"/>
          <w:rtl w:val="0"/>
        </w:rPr>
        <w:t xml:space="preserve">13.2 Постачальник послуг повинен забезпечити заміну персоналу з принаймні еквівалентною кваліфікацією та досвідом.</w:t>
      </w:r>
      <w:r w:rsidDel="00000000" w:rsidR="00000000" w:rsidRPr="00000000">
        <w:rPr>
          <w:rtl w:val="0"/>
        </w:rPr>
      </w:r>
    </w:p>
    <w:p w:rsidR="00000000" w:rsidDel="00000000" w:rsidP="00000000" w:rsidRDefault="00000000" w:rsidRPr="00000000" w14:paraId="0000027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13.3. Якщо персонал визначено в Контракті, жодні зміни в персоналі не можуть бути внесені без попередньої згоди Замовника. Постачальник послуг повинен забезпечити заміну з принаймні еквівалентною кваліфікацією та досвідом і прийнятну для Замовника, якщо:</w:t>
      </w:r>
    </w:p>
    <w:p w:rsidR="00000000" w:rsidDel="00000000" w:rsidP="00000000" w:rsidRDefault="00000000" w:rsidRPr="00000000" w14:paraId="0000027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 через смерть, хворобу або нещасний випадок член Персоналу не може продовжувати надавати свої послуги,</w:t>
      </w:r>
    </w:p>
    <w:p w:rsidR="00000000" w:rsidDel="00000000" w:rsidP="00000000" w:rsidRDefault="00000000" w:rsidRPr="00000000" w14:paraId="0000027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 Замовник визнає будь-якого члена персоналу некомпетентним або непридатним для виконання своїх обов’язків за Контрактом,</w:t>
      </w:r>
    </w:p>
    <w:p w:rsidR="00000000" w:rsidDel="00000000" w:rsidP="00000000" w:rsidRDefault="00000000" w:rsidRPr="00000000" w14:paraId="0000027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 із будь-яких причин, які не залежать від Постачальника послуг, виникає необхідність замінити будь-якого члена Персоналу.</w:t>
      </w:r>
    </w:p>
    <w:p w:rsidR="00000000" w:rsidDel="00000000" w:rsidP="00000000" w:rsidRDefault="00000000" w:rsidRPr="00000000" w14:paraId="0000027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Заява про заміну повинна бути подана в письмовій формі з обґрунтуванням причин. Постачальник послуг повинен швидко розглянути запит і запропонувати заміну з принаймні еквівалентною кваліфікацією та досвідом. Винагорода, що виплачується замінюваному, не може перевищувати тієї, яку отримує замінений член персоналу.</w:t>
      </w:r>
    </w:p>
    <w:p w:rsidR="00000000" w:rsidDel="00000000" w:rsidP="00000000" w:rsidRDefault="00000000" w:rsidRPr="00000000" w14:paraId="0000027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Постачальник послуг не запропонує заміну ключового експерта, яка задовольняє Замовника, це дає Замовнику право розірвати контракт.</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1"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Додаткові витрати, пов’язані із заміною, несе Постачальник послуг.</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1"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13.5. Якщо погоджено винагороду на основі погодинної/денної/тижневої/місячної ставки, і якщо інше не зазначено в спеціальних умовах, дні та години роботи Постачальника послуг або/та його персоналу в країні-бенефіціарі мають бути встановлюється на основі законів, правил і звичаїв країни-бенефіціара та вимог служб.</w:t>
      </w:r>
    </w:p>
    <w:p w:rsidR="00000000" w:rsidDel="00000000" w:rsidP="00000000" w:rsidRDefault="00000000" w:rsidRPr="00000000" w14:paraId="0000027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13.6. Будь-яка відпустка персоналом протягом періоду виконання контракту повинна бути погоджена Замовником.</w:t>
      </w:r>
    </w:p>
    <w:p w:rsidR="00000000" w:rsidDel="00000000" w:rsidP="00000000" w:rsidRDefault="00000000" w:rsidRPr="00000000" w14:paraId="0000028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1"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Понаднормовий час, оплата лікарняних і оплата святкових відпусток вважаються оплатою винагороди Постачальника послуг.</w:t>
      </w:r>
    </w:p>
    <w:p w:rsidR="00000000" w:rsidDel="00000000" w:rsidP="00000000" w:rsidRDefault="00000000" w:rsidRPr="00000000" w14:paraId="0000028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Субпідряд</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За винятком Субвиконавців послуг, перелічених у контракті, Постачальник послуг не має права укладати субпідряд або залучати іншого незалежного Постачальника послуг для виконання будь-якої частини послуг без попередньої письмової згоди Замовника. Субвиконавці послуг повинні відповідати критеріям прийнятності, застосовним для присудження контракту.</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Замовник не має жодних контрактних відносин із Субвиконавцями послуг. Положення контракту, у тому числі ці загальні умови та зокрема ст. 13 повинні, якщо це можливо, застосовуватись до Субвиконавців послуг та їх персоналу.</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vertAlign w:val="baseline"/>
        </w:rPr>
      </w:pPr>
      <w:bookmarkStart w:colFirst="0" w:colLast="0" w:name="_heading=h.3rdcrjn" w:id="10"/>
      <w:bookmarkEnd w:id="10"/>
      <w:r w:rsidDel="00000000" w:rsidR="00000000" w:rsidRPr="00000000">
        <w:rPr>
          <w:rFonts w:ascii="Arial" w:cs="Arial" w:eastAsia="Arial" w:hAnsi="Arial"/>
          <w:b w:val="1"/>
          <w:i w:val="0"/>
          <w:smallCaps w:val="0"/>
          <w:strike w:val="0"/>
          <w:color w:val="000000"/>
          <w:sz w:val="14"/>
          <w:szCs w:val="14"/>
          <w:u w:val="none"/>
          <w:vertAlign w:val="baseline"/>
          <w:rtl w:val="0"/>
        </w:rPr>
        <w:t xml:space="preserve">Відповідальність</w:t>
      </w:r>
      <w:r w:rsidDel="00000000" w:rsidR="00000000" w:rsidRPr="00000000">
        <w:rPr>
          <w:rtl w:val="0"/>
        </w:rPr>
      </w:r>
    </w:p>
    <w:p w:rsidR="00000000" w:rsidDel="00000000" w:rsidP="00000000" w:rsidRDefault="00000000" w:rsidRPr="00000000" w14:paraId="0000028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За власний рахунок Постачальник послуг відшкодовує, захищає та охороняє Замовника, його агентів та працівників від будь-яких дій, претензій, втрат або збитків, що виникають внаслідок будь-якої дії або бездіяльності Постачальника послуг при виконанні послуг, включаючи будь-аяке порушення будь-яких законодавчих положень або прав третіх осіб щодо патентів, торговельних марок та інших форм інтелектуальної власності, таких як авторські права.</w:t>
      </w:r>
    </w:p>
    <w:p w:rsidR="00000000" w:rsidDel="00000000" w:rsidP="00000000" w:rsidRDefault="00000000" w:rsidRPr="00000000" w14:paraId="0000028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Схвалення Замовником звітів Постачальника послуг і видача Акта виконання робіт не звільняє Постачальника послуг від його відповідальності та не перешкоджає Замовнику вимагати відшкодування збитків.</w:t>
      </w:r>
    </w:p>
    <w:p w:rsidR="00000000" w:rsidDel="00000000" w:rsidP="00000000" w:rsidRDefault="00000000" w:rsidRPr="00000000" w14:paraId="0000028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несе відповідальність за будь-яке порушення своїх зобов’язань за контрактом протягом такого періоду після надання послуг, який може бути визначений законом, що регулює контракт («період відповідальності»). Однак це обмеження часу не застосовується, якщо збиток виникає внаслідок грубої недбалості або навмисної неправомірної поведінки Постачальника послуг.</w:t>
      </w:r>
    </w:p>
    <w:p w:rsidR="00000000" w:rsidDel="00000000" w:rsidP="00000000" w:rsidRDefault="00000000" w:rsidRPr="00000000" w14:paraId="0000028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Протягом періоду відповідальності або якомога швидше після його закінчення Постачальник послуг повинен за свій рахунок, за вказівкою Замовника, усунути будь-які недоліки в наданні послуг. У разі невиконання Постачальником послуг таких інструкцій Замовник має право найняти іншого Постачальника послуг для виконання таких інструкцій за рахунок Постачальника послуг.</w:t>
      </w:r>
      <w:r w:rsidDel="00000000" w:rsidR="00000000" w:rsidRPr="00000000">
        <w:rPr>
          <w:rtl w:val="0"/>
        </w:rPr>
      </w:r>
    </w:p>
    <w:p w:rsidR="00000000" w:rsidDel="00000000" w:rsidP="00000000" w:rsidRDefault="00000000" w:rsidRPr="00000000" w14:paraId="000002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bookmarkStart w:colFirst="0" w:colLast="0" w:name="_heading=h.26in1rg" w:id="11"/>
      <w:bookmarkEnd w:id="11"/>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Страхування</w:t>
      </w:r>
    </w:p>
    <w:p w:rsidR="00000000" w:rsidDel="00000000" w:rsidP="00000000" w:rsidRDefault="00000000" w:rsidRPr="00000000" w14:paraId="0000029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Протягом 20 днів після підписання контракту Постачальник послуг повинен оформити та підтримувати за власний рахунок поліс повного страхування відшкодування, що покриває його професійну відповідальність згідно з контрактом і статтею </w:t>
      </w:r>
      <w:r w:rsidDel="00000000" w:rsidR="00000000" w:rsidRPr="00000000">
        <w:rPr>
          <w:rFonts w:ascii="Arial" w:cs="Arial" w:eastAsia="Arial" w:hAnsi="Arial"/>
          <w:b w:val="1"/>
          <w:sz w:val="14"/>
          <w:szCs w:val="14"/>
          <w:rtl w:val="0"/>
        </w:rPr>
        <w:t xml:space="preserve">15</w:t>
      </w:r>
      <w:r w:rsidDel="00000000" w:rsidR="00000000" w:rsidRPr="00000000">
        <w:rPr>
          <w:rFonts w:ascii="Arial" w:cs="Arial" w:eastAsia="Arial" w:hAnsi="Arial"/>
          <w:sz w:val="14"/>
          <w:szCs w:val="14"/>
          <w:rtl w:val="0"/>
        </w:rPr>
        <w:t xml:space="preserve">, з дати початку і до кінця періоду відповідальності.</w:t>
      </w:r>
    </w:p>
    <w:p w:rsidR="00000000" w:rsidDel="00000000" w:rsidP="00000000" w:rsidRDefault="00000000" w:rsidRPr="00000000" w14:paraId="0000029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Протягом 20 днів після підписання контракту Постачальник послуг повинен оформити та підтримувати поліс повного страхування відшкодування на суму, що перевищує максимальну суму, передбачену законодавством країни Замовника, та суму, передбачену законодавством країни, в якій Постачальник послуг має свою штаб-квартиру та покриває, протягом періоду виконання контракту, наступні ризики:</w:t>
      </w:r>
    </w:p>
    <w:p w:rsidR="00000000" w:rsidDel="00000000" w:rsidP="00000000" w:rsidRDefault="00000000" w:rsidRPr="00000000" w14:paraId="00000294">
      <w:pPr>
        <w:ind w:left="567" w:hanging="567"/>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5">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а)</w:t>
        <w:tab/>
        <w:t xml:space="preserve">втрати або пошкодження майна, придбаного за кошти, передбачені контрактом, або виробленого Сервісом Провайдер;</w:t>
      </w:r>
    </w:p>
    <w:p w:rsidR="00000000" w:rsidDel="00000000" w:rsidP="00000000" w:rsidRDefault="00000000" w:rsidRPr="00000000" w14:paraId="00000296">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б)</w:t>
        <w:tab/>
        <w:t xml:space="preserve">втрати або пошкодження обладнання, матеріалів та офісних приміщень, наданих Постачальнику послуг Контрактором;</w:t>
      </w:r>
    </w:p>
    <w:p w:rsidR="00000000" w:rsidDel="00000000" w:rsidP="00000000" w:rsidRDefault="00000000" w:rsidRPr="00000000" w14:paraId="00000297">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в)</w:t>
        <w:tab/>
        <w:t xml:space="preserve">цивільна відповідальність за нещасні випадки, заподіяні третім особам внаслідок дій Постачальника послуг, його персоналу та їх підлеглих;</w:t>
      </w:r>
    </w:p>
    <w:p w:rsidR="00000000" w:rsidDel="00000000" w:rsidP="00000000" w:rsidRDefault="00000000" w:rsidRPr="00000000" w14:paraId="00000298">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г)</w:t>
        <w:tab/>
        <w:t xml:space="preserve">відповідальність роботодавця та компенсація працівникам щодо персоналу, а також у разі хвороби, нещасного випадку або смерті персоналу та їхніх підлеглих, включаючи витрати на репатріацію за станом здоров'япідстави;</w:t>
      </w:r>
    </w:p>
    <w:p w:rsidR="00000000" w:rsidDel="00000000" w:rsidP="00000000" w:rsidRDefault="00000000" w:rsidRPr="00000000" w14:paraId="00000299">
      <w:pPr>
        <w:ind w:left="567" w:hanging="567"/>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д)</w:t>
        <w:tab/>
        <w:t xml:space="preserve">інше страхування, яке вимагається чинним законодавством країни-бенефіціара.</w:t>
      </w:r>
    </w:p>
    <w:p w:rsidR="00000000" w:rsidDel="00000000" w:rsidP="00000000" w:rsidRDefault="00000000" w:rsidRPr="00000000" w14:paraId="0000029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bookmarkStart w:colFirst="0" w:colLast="0" w:name="_heading=h.lnxbz9" w:id="12"/>
      <w:bookmarkEnd w:id="12"/>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До моменту початку Постачальник послуг повинен надати Замовнику докази того, що вищевказане страхування було виконано. Під час виконання контракту Постачальник послуг, якщо потрібно, надає Замовнику копії страхових полісів та квитанцій про сплату премій.</w:t>
      </w:r>
      <w:r w:rsidDel="00000000" w:rsidR="00000000" w:rsidRPr="00000000">
        <w:rPr>
          <w:rtl w:val="0"/>
        </w:rPr>
      </w:r>
    </w:p>
    <w:p w:rsidR="00000000" w:rsidDel="00000000" w:rsidP="00000000" w:rsidRDefault="00000000" w:rsidRPr="00000000" w14:paraId="0000029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Права інтелектуальної та промислової власності</w:t>
      </w:r>
    </w:p>
    <w:p w:rsidR="00000000" w:rsidDel="00000000" w:rsidP="00000000" w:rsidRDefault="00000000" w:rsidRPr="00000000" w14:paraId="0000029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інше не зазначено в особливих умовах, усі звіти та дані, такі як карти, діаграми, креслення, специфікації, плани, статистика, розрахунки, бази даних, програмне забезпечення та допоміжні записи чи матеріали, придбані, зібрані або підготовлені Постачальником послуг під час виконання Контракт разом з авторським правом на нього є абсолютною власністю Уповноваженого органу. Постачальник послуг повинен після завершення контракту надати всі такі документи та дані Замовнику. Постачальник послуг не може зберігати копії таких документів і даних і не повинен використовувати їх для цілей, не пов’язаних з контрактом, без попередньої письмової згоди Замовника.</w:t>
      </w:r>
    </w:p>
    <w:p w:rsidR="00000000" w:rsidDel="00000000" w:rsidP="00000000" w:rsidRDefault="00000000" w:rsidRPr="00000000" w14:paraId="0000029F">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не повинен публікувати статті, що стосуються послуг, або посилатися на них під час надання будь-яких послуг іншим особам, а також розголошувати інформацію, отриману від Замовника, без попередньої письмової згоди Замовника.</w:t>
      </w:r>
    </w:p>
    <w:p w:rsidR="00000000" w:rsidDel="00000000" w:rsidP="00000000" w:rsidRDefault="00000000" w:rsidRPr="00000000" w14:paraId="000002A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bookmarkStart w:colFirst="0" w:colLast="0" w:name="_heading=h.35nkun2" w:id="13"/>
      <w:bookmarkEnd w:id="13"/>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Записи</w:t>
      </w:r>
    </w:p>
    <w:p w:rsidR="00000000" w:rsidDel="00000000" w:rsidP="00000000" w:rsidRDefault="00000000" w:rsidRPr="00000000" w14:paraId="000002A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18.1. Постачальник послуг повинен вести окремі, точні та систематичні записи та облікові записи щодо послуг у такій формі та деталях, які є звичайними для професії та достатні для точного встановлення того, що фактичні витрати, які підлягають відшкодуванню, зазначені в рахунку(ах) Постачальника послуг, були належним чином понесені для виконання послуг.</w:t>
      </w:r>
    </w:p>
    <w:p w:rsidR="00000000" w:rsidDel="00000000" w:rsidP="00000000" w:rsidRDefault="00000000" w:rsidRPr="00000000" w14:paraId="000002A4">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18.2. Для контракту на основі винагороди Постачальник послуг повинен вести табелі обліку робочого часу, які реєструють відпрацьовані дні персоналом Постачальника послуг. Розклад робочого часу повинен затверджуватися Замовником або будь-якою особою, уповноваженою Замовником, або самим Замовником щомісяця. Суми, виставлені Постачальником послуг, повинні відповідати цим табелям. У випадку довгострокових експертів у цих табелях обліку робочого часу має бути зафіксована кількість відпрацьованих днів. У випадку короткострокових експертів ці табелі повинні фіксувати кількість відпрацьованих годин. Час, витрачений на поїздку виключно та обов’язково для цілей Контракту, може бути включений до кількості днів або годин, залежно від обставин, зареєстрованих у цих табелях.</w:t>
      </w:r>
    </w:p>
    <w:p w:rsidR="00000000" w:rsidDel="00000000" w:rsidP="00000000" w:rsidRDefault="00000000" w:rsidRPr="00000000" w14:paraId="000002A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18.3. Вищезазначені записи або будь-які інші записи, узгоджені в конкретних умовах, повинні зберігатися протягом 10 років після остаточного платежу, здійсненого за контрактом. Ці документи включають будь-яку документацію щодо доходів і витрат, а також будь-яку інвентаризацію, необхідну для перевірки підтверджуючих документів, включаючи табелі обліку робочого часу, авіаційні та транспортні квитки, платіжні відомості про винагороду, сплачену експертам, і рахунки-фактури або квитанції про витрати, що підлягають відшкодуванню. Незбереження таких записів є порушенням контракту та призведе до розірвання контракту.</w:t>
      </w:r>
    </w:p>
    <w:p w:rsidR="00000000" w:rsidDel="00000000" w:rsidP="00000000" w:rsidRDefault="00000000" w:rsidRPr="00000000" w14:paraId="000002A8">
      <w:pPr>
        <w:keepNext w:val="1"/>
        <w:keepLines w:val="1"/>
        <w:jc w:val="both"/>
        <w:rPr>
          <w:rFonts w:ascii="Arial" w:cs="Arial" w:eastAsia="Arial" w:hAnsi="Arial"/>
          <w:sz w:val="14"/>
          <w:szCs w:val="14"/>
        </w:rPr>
      </w:pPr>
      <w:bookmarkStart w:colFirst="0" w:colLast="0" w:name="_heading=h.1ksv4uv" w:id="14"/>
      <w:bookmarkEnd w:id="14"/>
      <w:r w:rsidDel="00000000" w:rsidR="00000000" w:rsidRPr="00000000">
        <w:rPr>
          <w:rtl w:val="0"/>
        </w:rPr>
      </w:r>
    </w:p>
    <w:p w:rsidR="00000000" w:rsidDel="00000000" w:rsidP="00000000" w:rsidRDefault="00000000" w:rsidRPr="00000000" w14:paraId="000002A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18.4. Неспроможність вести вищезазначені записи або будь-які інші записи, узгоджені в конкретних умовах, є порушенням контракту та призведе до розірвання контракту.</w:t>
      </w:r>
    </w:p>
    <w:p w:rsidR="00000000" w:rsidDel="00000000" w:rsidP="00000000" w:rsidRDefault="00000000" w:rsidRPr="00000000" w14:paraId="000002A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Обов'язки замовника</w:t>
      </w:r>
    </w:p>
    <w:p w:rsidR="00000000" w:rsidDel="00000000" w:rsidP="00000000" w:rsidRDefault="00000000" w:rsidRPr="00000000" w14:paraId="000002A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Замовник якнайшвидше надає Постачальнику послуг будь-яку наявну в його розпорядженні інформацію та/або документацію, яка може мати відношення до виконання контракту.</w:t>
      </w:r>
    </w:p>
    <w:p w:rsidR="00000000" w:rsidDel="00000000" w:rsidP="00000000" w:rsidRDefault="00000000" w:rsidRPr="00000000" w14:paraId="000002A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 усіх питань, належним чином переданих йому в письмовій формі Постачальником послуг, Замовник приймає свої рішення, щоб не затримувати послуги, і протягом розумного часу.</w:t>
      </w:r>
    </w:p>
    <w:p w:rsidR="00000000" w:rsidDel="00000000" w:rsidP="00000000" w:rsidRDefault="00000000" w:rsidRPr="00000000" w14:paraId="000002A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У особливих умовах має бути зазначено, чи повинен Замовник надавати Постачальнику послуг обладнання, засоби, відповідний персонал або спеціальну допомогу та на яких умовах. Якщо надання узгодженого персоналу, обладнання, засобів і допомоги затримується або не надається, Постачальник послуг докладає зусиль для надання Послуг, наскільки це можливо. Сторони повинні домовитися про те, як будуть виконуватися відповідні частини послуг, а також про додаткові платежі, якщо такі є, які має здійснити Замовник Постачальнику послуг у результаті додаткових витрат.</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Контрактна ціна та платежі</w:t>
      </w:r>
    </w:p>
    <w:p w:rsidR="00000000" w:rsidDel="00000000" w:rsidP="00000000" w:rsidRDefault="00000000" w:rsidRPr="00000000" w14:paraId="000002B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20.1. З огляду на послуги, надані Постачальником послуг за контрактом, Замовник здійснить Постачальнику послуг такі платежі та відшкодування витрат, як це передбачено в контракті. Витрати мають бути фактично та обґрунтовано понесені під час надання послуг.</w:t>
      </w:r>
    </w:p>
    <w:p w:rsidR="00000000" w:rsidDel="00000000" w:rsidP="00000000" w:rsidRDefault="00000000" w:rsidRPr="00000000" w14:paraId="000002B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20.2. У разі платного контракту гонорари визначаються на основі часу, фактично витраченого ключовими експертами на виконання послуг за ставками гонорару, визначеними в контракті. Вважається, що ставки винагороди компенсують всю діяльність Постачальника послуг у наданні послуг і покривають всі витрати та витрати, понесені Постачальником послуг, які не включені до погоджених витрат, що відшкодовуються.</w:t>
      </w:r>
    </w:p>
    <w:p w:rsidR="00000000" w:rsidDel="00000000" w:rsidP="00000000" w:rsidRDefault="00000000" w:rsidRPr="00000000" w14:paraId="000002B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20.3. У разі контракту з глобальною ціною, глобальна ціна охоплює гонорари як Постачальника послуг, так і його персоналу, а також усі витрати, пов’язані з виконанням контракту. Загальна ціна враховує всі зобов’язання Постачальника послуг за контрактом і всі питання та речі, необхідні для належного виконання та завершення послуг та усунення будь-яких недоліків у них.</w:t>
      </w:r>
    </w:p>
    <w:p w:rsidR="00000000" w:rsidDel="00000000" w:rsidP="00000000" w:rsidRDefault="00000000" w:rsidRPr="00000000" w14:paraId="000002B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20.4. Витрати, збори та витрати, не зазначені в договорі, вважаються включеними до витрат, зборів та витрат, зазначених у договорі.</w:t>
      </w:r>
    </w:p>
    <w:p w:rsidR="00000000" w:rsidDel="00000000" w:rsidP="00000000" w:rsidRDefault="00000000" w:rsidRPr="00000000" w14:paraId="000002B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20.5. Валюта платежів і витрати, що відшкодовуються, встановлюються в договорі.</w:t>
      </w:r>
    </w:p>
    <w:p w:rsidR="00000000" w:rsidDel="00000000" w:rsidP="00000000" w:rsidRDefault="00000000" w:rsidRPr="00000000" w14:paraId="000002B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20.6. Якщо інше не передбачено контрактом, витрати, збори та витрати не переглядаються.</w:t>
      </w:r>
    </w:p>
    <w:p w:rsidR="00000000" w:rsidDel="00000000" w:rsidP="00000000" w:rsidRDefault="00000000" w:rsidRPr="00000000" w14:paraId="000002B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F">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20.7. Гарантії</w:t>
      </w:r>
    </w:p>
    <w:p w:rsidR="00000000" w:rsidDel="00000000" w:rsidP="00000000" w:rsidRDefault="00000000" w:rsidRPr="00000000" w14:paraId="000002C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У випадку, якщо в контракті узгоджено авансовий платіж для гонорарів і витрат, що підлягають відшкодуванню (контракт на основі винагороди) або платіж попереднього фінансування (контракт за глобальною ціною), його оплата Замовником підлягає попередньому представленню Контрактом Постачальник послуг надає Замовнику затверджене забезпечення виконання, авансовий платіж або гарантію попереднього фінансування, якщо так узгоджено та на умовах, зазначених у Контракті на надання послуг.</w:t>
      </w:r>
    </w:p>
    <w:p w:rsidR="00000000" w:rsidDel="00000000" w:rsidP="00000000" w:rsidRDefault="00000000" w:rsidRPr="00000000" w14:paraId="000002C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2">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20.8. Умови оплати</w:t>
      </w:r>
    </w:p>
    <w:p w:rsidR="00000000" w:rsidDel="00000000" w:rsidP="00000000" w:rsidRDefault="00000000" w:rsidRPr="00000000" w14:paraId="000002C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Платежі будуть здійснюватися Замовником із періодичністю, частинами, часовими обмеженнями, сумами та валютами, а також відповідно до умов, зокрема щодо змісту рахунків-фактур, зазначених у спеціальних умовах контракту.</w:t>
      </w:r>
    </w:p>
    <w:p w:rsidR="00000000" w:rsidDel="00000000" w:rsidP="00000000" w:rsidRDefault="00000000" w:rsidRPr="00000000" w14:paraId="000002C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контракт передбачає виконання певної роботи чи послуги, оплата остаточного балансу залежить від виконання Постачальником послуг усіх своїх зобов’язань за контрактом і видачі Замовником акта завершення, описаного в статті 25.</w:t>
      </w:r>
    </w:p>
    <w:p w:rsidR="00000000" w:rsidDel="00000000" w:rsidP="00000000" w:rsidRDefault="00000000" w:rsidRPr="00000000" w14:paraId="000002C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7">
      <w:pPr>
        <w:jc w:val="both"/>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20.9. Несвоєчасна оплата</w:t>
      </w:r>
    </w:p>
    <w:p w:rsidR="00000000" w:rsidDel="00000000" w:rsidP="00000000" w:rsidRDefault="00000000" w:rsidRPr="00000000" w14:paraId="000002C8">
      <w:pPr>
        <w:jc w:val="both"/>
        <w:rPr>
          <w:rFonts w:ascii="Arial" w:cs="Arial" w:eastAsia="Arial" w:hAnsi="Arial"/>
          <w:sz w:val="14"/>
          <w:szCs w:val="14"/>
        </w:rPr>
      </w:pPr>
      <w:bookmarkStart w:colFirst="0" w:colLast="0" w:name="_heading=h.44sinio" w:id="15"/>
      <w:bookmarkEnd w:id="15"/>
      <w:r w:rsidDel="00000000" w:rsidR="00000000" w:rsidRPr="00000000">
        <w:rPr>
          <w:rFonts w:ascii="Arial" w:cs="Arial" w:eastAsia="Arial" w:hAnsi="Arial"/>
          <w:sz w:val="14"/>
          <w:szCs w:val="14"/>
          <w:rtl w:val="0"/>
        </w:rPr>
        <w:t xml:space="preserve">Якщо періоди часу, встановлені Замовником для платежів, перевищено більш ніж на два місяці, і якщо Замовник не може застосувати випадок призупинення або утримання платежів, передбачених цими умовами, Постачальник послуг може вимагати відсотки, нараховані на будь-яку суму до сплати, пропорційно до кількості днів затримки за офіційним банківським курсом країни-бенефіціара (якщо суми до сплати є у валюті цієї країни) або за ставкою, що застосовується Європейським центральним банком (якщо суми до сплати є в євро), плюс 2% на рік.</w:t>
      </w:r>
    </w:p>
    <w:p w:rsidR="00000000" w:rsidDel="00000000" w:rsidP="00000000" w:rsidRDefault="00000000" w:rsidRPr="00000000" w14:paraId="000002C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Затримки в продуктивності</w:t>
      </w:r>
    </w:p>
    <w:p w:rsidR="00000000" w:rsidDel="00000000" w:rsidP="00000000" w:rsidRDefault="00000000" w:rsidRPr="00000000" w14:paraId="000002CB">
      <w:pPr>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21.1. Якщо інше не зазначено в особливих умовах контракту, якщо Постачальник послуг не надає послуги протягом періоду впровадження/виконання, зазначеного в контракті або додатках до нього, Замовник без офіційного повідомлення та без шкоди іншим засоби правового захисту за контрактом, мають право на компенсацію неустойки за кожен день або його частину, який має пройти між закінченням періоду виконання/виконання, зазначеного в контракті, і фактичним закінченням періоду виконання/виконання, як зазначено нижче:</w:t>
      </w:r>
      <w:r w:rsidDel="00000000" w:rsidR="00000000" w:rsidRPr="00000000">
        <w:rPr>
          <w:rtl w:val="0"/>
        </w:rPr>
      </w:r>
    </w:p>
    <w:p w:rsidR="00000000" w:rsidDel="00000000" w:rsidP="00000000" w:rsidRDefault="00000000" w:rsidRPr="00000000" w14:paraId="000002C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21.2. Якщо взаємно погоджено загальну суму, яку Замовник сплачує підряднику після завершення контракту (ціна контракту), щоденна ставка неустойки розраховується шляхом ділення вартості контракту на кількість днів періоду виконання.</w:t>
      </w:r>
    </w:p>
    <w:p w:rsidR="00000000" w:rsidDel="00000000" w:rsidP="00000000" w:rsidRDefault="00000000" w:rsidRPr="00000000" w14:paraId="000002C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ці неустойки перевищують понад 15% вартості контракту, Замовник може після повідомлення Постачальника послуг:</w:t>
      </w:r>
    </w:p>
    <w:p w:rsidR="00000000" w:rsidDel="00000000" w:rsidP="00000000" w:rsidRDefault="00000000" w:rsidRPr="00000000" w14:paraId="000002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розірвати контракт; і</w:t>
      </w:r>
    </w:p>
    <w:p w:rsidR="00000000" w:rsidDel="00000000" w:rsidP="00000000" w:rsidRDefault="00000000" w:rsidRPr="00000000" w14:paraId="000002D0">
      <w:pPr>
        <w:keepNext w:val="1"/>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виконати послуги за власний рахунок Постачальника послуг.</w:t>
      </w:r>
    </w:p>
    <w:p w:rsidR="00000000" w:rsidDel="00000000" w:rsidP="00000000" w:rsidRDefault="00000000" w:rsidRPr="00000000" w14:paraId="000002D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D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21.3. У разі укладення рамкової угоди щоденна ставка неустойки становить 10 % від вартості затриманого замовлення на послугу/доставку/інше виконання. Якщо затримка становить понад 5 днів,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має право безкоштовно скасувати замовлення та замовити виконання у третього постачальника послуг. Якщо затримки у виконанні постійні,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має право розірвати контракт.</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Порушення контракту</w:t>
      </w:r>
    </w:p>
    <w:p w:rsidR="00000000" w:rsidDel="00000000" w:rsidP="00000000" w:rsidRDefault="00000000" w:rsidRPr="00000000" w14:paraId="000002D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Будь-яка зі сторін порушує контракт, якщо вона не виконує будь-які свої зобов’язання за контрактом.</w:t>
      </w:r>
    </w:p>
    <w:p w:rsidR="00000000" w:rsidDel="00000000" w:rsidP="00000000" w:rsidRDefault="00000000" w:rsidRPr="00000000" w14:paraId="000002D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має місце порушення контракту, сторона, яка постраждала від порушення, має право на такі засоби правового захисту:</w:t>
      </w:r>
    </w:p>
    <w:p w:rsidR="00000000" w:rsidDel="00000000" w:rsidP="00000000" w:rsidRDefault="00000000" w:rsidRPr="00000000" w14:paraId="000002D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заздалегідь оцінені збитки; та/або</w:t>
      </w:r>
    </w:p>
    <w:p w:rsidR="00000000" w:rsidDel="00000000" w:rsidP="00000000" w:rsidRDefault="00000000" w:rsidRPr="00000000" w14:paraId="000002D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розірвання контракту.</w:t>
      </w:r>
    </w:p>
    <w:p w:rsidR="00000000" w:rsidDel="00000000" w:rsidP="00000000" w:rsidRDefault="00000000" w:rsidRPr="00000000" w14:paraId="000002D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У будь-якому випадку, коли Замовник має право на відшкодування збитків, він може вирахувати такі збитки з будь-яких сум, належних Постачальнику послуг, або використати відповідну гарантію.</w:t>
      </w:r>
    </w:p>
    <w:p w:rsidR="00000000" w:rsidDel="00000000" w:rsidP="00000000" w:rsidRDefault="00000000" w:rsidRPr="00000000" w14:paraId="000002D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Замовник має право на компенсацію за будь-які збитки, які виявляться після завершення контракту, відповідно до закону, що регулює контракт.</w:t>
      </w:r>
    </w:p>
    <w:p w:rsidR="00000000" w:rsidDel="00000000" w:rsidP="00000000" w:rsidRDefault="00000000" w:rsidRPr="00000000" w14:paraId="000002D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2jxsxqh" w:id="16"/>
      <w:bookmarkEnd w:id="16"/>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Внесення змін до контракту</w:t>
      </w:r>
    </w:p>
    <w:p w:rsidR="00000000" w:rsidDel="00000000" w:rsidP="00000000" w:rsidRDefault="00000000" w:rsidRPr="00000000" w14:paraId="000002E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Суттєві зміни до контракту, включаючи зміни загальної суми контракту, повинні бути внесені за допомогою доповнення.</w:t>
      </w:r>
    </w:p>
    <w:p w:rsidR="00000000" w:rsidDel="00000000" w:rsidP="00000000" w:rsidRDefault="00000000" w:rsidRPr="00000000" w14:paraId="000002E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Сертифікат про закінчення</w:t>
      </w:r>
    </w:p>
    <w:p w:rsidR="00000000" w:rsidDel="00000000" w:rsidP="00000000" w:rsidRDefault="00000000" w:rsidRPr="00000000" w14:paraId="000002E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в договорі зазначено кінцевий термін виконання послуг. після завершення та після того, як (a) Замовник затвердив звіт Постачальника послуг про завершення, (b) Замовник затвердив остаточний рахунок-фактуру Постачальника послуг і остаточну перевірену звітність, Замовник повинен надати Постачальнику послуг сертифікат завершення.</w:t>
      </w:r>
    </w:p>
    <w:p w:rsidR="00000000" w:rsidDel="00000000" w:rsidP="00000000" w:rsidRDefault="00000000" w:rsidRPr="00000000" w14:paraId="000002E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z337ya" w:id="17"/>
      <w:bookmarkEnd w:id="17"/>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Припинення дії контракту </w:t>
      </w:r>
      <w:r w:rsidDel="00000000" w:rsidR="00000000" w:rsidRPr="00000000">
        <w:rPr>
          <w:rFonts w:ascii="Arial" w:cs="Arial" w:eastAsia="Arial" w:hAnsi="Arial"/>
          <w:b w:val="1"/>
          <w:sz w:val="14"/>
          <w:szCs w:val="14"/>
          <w:rtl w:val="0"/>
        </w:rPr>
        <w:t xml:space="preserve">Замовником</w:t>
      </w:r>
      <w:r w:rsidDel="00000000" w:rsidR="00000000" w:rsidRPr="00000000">
        <w:rPr>
          <w:rtl w:val="0"/>
        </w:rPr>
      </w:r>
    </w:p>
    <w:p w:rsidR="00000000" w:rsidDel="00000000" w:rsidP="00000000" w:rsidRDefault="00000000" w:rsidRPr="00000000" w14:paraId="000002E6">
      <w:pPr>
        <w:tabs>
          <w:tab w:val="left" w:leader="none" w:pos="900"/>
          <w:tab w:val="left" w:leader="none" w:pos="1710"/>
        </w:tabs>
        <w:ind w:left="-5130" w:firstLine="5130"/>
        <w:jc w:val="center"/>
        <w:rPr>
          <w:rFonts w:ascii="Arial" w:cs="Arial" w:eastAsia="Arial" w:hAnsi="Arial"/>
          <w:sz w:val="14"/>
          <w:szCs w:val="14"/>
        </w:rPr>
      </w:pPr>
      <w:bookmarkStart w:colFirst="0" w:colLast="0" w:name="_heading=h.3j2qqm3" w:id="18"/>
      <w:bookmarkEnd w:id="18"/>
      <w:r w:rsidDel="00000000" w:rsidR="00000000" w:rsidRPr="00000000">
        <w:rPr>
          <w:rFonts w:ascii="Arial" w:cs="Arial" w:eastAsia="Arial" w:hAnsi="Arial"/>
          <w:sz w:val="14"/>
          <w:szCs w:val="14"/>
          <w:rtl w:val="0"/>
        </w:rPr>
        <w:t xml:space="preserve">25.1. Замовник може розірвати контракт після повідомлення Постачальника послуг за 7 днів у будь-якому з наступних випадків:</w:t>
      </w:r>
    </w:p>
    <w:p w:rsidR="00000000" w:rsidDel="00000000" w:rsidP="00000000" w:rsidRDefault="00000000" w:rsidRPr="00000000" w14:paraId="000002E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порушує свої зобов’язання за контрактом та/або не надає послуги значною мірою відповідно до контракту;</w:t>
      </w:r>
    </w:p>
    <w:p w:rsidR="00000000" w:rsidDel="00000000" w:rsidP="00000000" w:rsidRDefault="00000000" w:rsidRPr="00000000" w14:paraId="000002E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не виконує протягом розумного часу повідомлення, надане </w:t>
      </w:r>
      <w:r w:rsidDel="00000000" w:rsidR="00000000" w:rsidRPr="00000000">
        <w:rPr>
          <w:rFonts w:ascii="Arial" w:cs="Arial" w:eastAsia="Arial" w:hAnsi="Arial"/>
          <w:sz w:val="14"/>
          <w:szCs w:val="14"/>
          <w:rtl w:val="0"/>
        </w:rPr>
        <w:t xml:space="preserve">Замовником</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яке вимагає від нього виправити нехтування або невиконання своїх зобов’язань за контрактом, що серйозно впливає на належне та своєчасне надання послуг;</w:t>
      </w:r>
    </w:p>
    <w:p w:rsidR="00000000" w:rsidDel="00000000" w:rsidP="00000000" w:rsidRDefault="00000000" w:rsidRPr="00000000" w14:paraId="000002E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відмовляється або нехтує виконанням інструкцій, наданих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ом;</w:t>
      </w:r>
    </w:p>
    <w:p w:rsidR="00000000" w:rsidDel="00000000" w:rsidP="00000000" w:rsidRDefault="00000000" w:rsidRPr="00000000" w14:paraId="000002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заяви Постачальника послуг щодо його відповідності вимогам (стаття 32) та/або щодо статті 30, статті 31 і статті 32 видаються неправдивими або перестають відповідати дійсності;</w:t>
      </w:r>
    </w:p>
    <w:p w:rsidR="00000000" w:rsidDel="00000000" w:rsidP="00000000" w:rsidRDefault="00000000" w:rsidRPr="00000000" w14:paraId="000002E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вживає певних дій без запиту або отримання попередньої згоди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в будь-якому випадку, коли така згода вимагається за контрактом;</w:t>
      </w:r>
    </w:p>
    <w:p w:rsidR="00000000" w:rsidDel="00000000" w:rsidP="00000000" w:rsidRDefault="00000000" w:rsidRPr="00000000" w14:paraId="000002E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відбувається будь-яка організаційна зміна, пов’язана зі зміною юридичної особи, характеру або контролю Постачальника послуг або спільного підприємства чи консорціуму, якщо така зміна не зафіксована в додатку до контракту;</w:t>
      </w:r>
    </w:p>
    <w:p w:rsidR="00000000" w:rsidDel="00000000" w:rsidP="00000000" w:rsidRDefault="00000000" w:rsidRPr="00000000" w14:paraId="000002E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не надає необхідні гарантії чи страхування, або особа, яка надає основну гарантію чи страхування, не в змозі виконувати свої зобов’язання.</w:t>
      </w:r>
    </w:p>
    <w:p w:rsidR="00000000" w:rsidDel="00000000" w:rsidP="00000000" w:rsidRDefault="00000000" w:rsidRPr="00000000" w14:paraId="000002EE">
      <w:pPr>
        <w:ind w:left="567" w:hanging="567"/>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F">
      <w:pPr>
        <w:rPr>
          <w:rFonts w:ascii="Arial" w:cs="Arial" w:eastAsia="Arial" w:hAnsi="Arial"/>
          <w:sz w:val="14"/>
          <w:szCs w:val="14"/>
        </w:rPr>
      </w:pPr>
      <w:r w:rsidDel="00000000" w:rsidR="00000000" w:rsidRPr="00000000">
        <w:rPr>
          <w:rFonts w:ascii="Arial" w:cs="Arial" w:eastAsia="Arial" w:hAnsi="Arial"/>
          <w:sz w:val="14"/>
          <w:szCs w:val="14"/>
          <w:rtl w:val="0"/>
        </w:rPr>
        <w:t xml:space="preserve">25.2. Розірвання Замовником для зручності</w:t>
      </w:r>
    </w:p>
    <w:p w:rsidR="00000000" w:rsidDel="00000000" w:rsidP="00000000" w:rsidRDefault="00000000" w:rsidRPr="00000000" w14:paraId="000002F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інше не зазначено в спеціальних умовах, Замовник може розірвати контракт повністю або частково для зручності, повідомивши про це не менше ніж за 14 днів. Замовник не повинен використовувати це право розірвання для того, щоб організувати виконання послуг іншим Постачальником послуг або щоб уникнути розірвання контракту Постачальником послуг.</w:t>
      </w:r>
    </w:p>
    <w:p w:rsidR="00000000" w:rsidDel="00000000" w:rsidP="00000000" w:rsidRDefault="00000000" w:rsidRPr="00000000" w14:paraId="000002F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Розірвання Постачальником послуг</w:t>
      </w:r>
    </w:p>
    <w:p w:rsidR="00000000" w:rsidDel="00000000" w:rsidP="00000000" w:rsidRDefault="00000000" w:rsidRPr="00000000" w14:paraId="000002F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може розірвати контракт після повідомлення Замовника за 7 днів у будь-якому з наступних випадків:</w:t>
      </w:r>
    </w:p>
    <w:p w:rsidR="00000000" w:rsidDel="00000000" w:rsidP="00000000" w:rsidRDefault="00000000" w:rsidRPr="00000000" w14:paraId="000002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Постачальник послуг не отримав оплату тієї частини будь-якого рахунка-фактури, яка не оскаржується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ом, протягом 90 днів від дати платежу,</w:t>
      </w:r>
    </w:p>
    <w:p w:rsidR="00000000" w:rsidDel="00000000" w:rsidP="00000000" w:rsidRDefault="00000000" w:rsidRPr="00000000" w14:paraId="000002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суттєво порушив свої зобов’язання за Контрактом і не вжив жодних дій для усунення цього протягом 30 днів після отримання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ом повідомлення Постачальника послуг із зазначенням такого порушення.</w:t>
      </w:r>
    </w:p>
    <w:p w:rsidR="00000000" w:rsidDel="00000000" w:rsidP="00000000" w:rsidRDefault="00000000" w:rsidRPr="00000000" w14:paraId="000002F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Постачальником послуг є фізична особа, контракт автоматично припиняється у разі смерті цієї особи.</w:t>
      </w:r>
    </w:p>
    <w:p w:rsidR="00000000" w:rsidDel="00000000" w:rsidP="00000000" w:rsidRDefault="00000000" w:rsidRPr="00000000" w14:paraId="000002F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Права та обов'язки після припинення</w:t>
      </w:r>
    </w:p>
    <w:p w:rsidR="00000000" w:rsidDel="00000000" w:rsidP="00000000" w:rsidRDefault="00000000" w:rsidRPr="00000000" w14:paraId="000002FA">
      <w:pPr>
        <w:ind w:left="360" w:hanging="360"/>
        <w:rPr>
          <w:rFonts w:ascii="Arial" w:cs="Arial" w:eastAsia="Arial" w:hAnsi="Arial"/>
          <w:sz w:val="14"/>
          <w:szCs w:val="14"/>
        </w:rPr>
      </w:pPr>
      <w:bookmarkStart w:colFirst="0" w:colLast="0" w:name="_heading=h.1y810tw" w:id="19"/>
      <w:bookmarkEnd w:id="19"/>
      <w:r w:rsidDel="00000000" w:rsidR="00000000" w:rsidRPr="00000000">
        <w:rPr>
          <w:rFonts w:ascii="Arial" w:cs="Arial" w:eastAsia="Arial" w:hAnsi="Arial"/>
          <w:sz w:val="14"/>
          <w:szCs w:val="14"/>
          <w:rtl w:val="0"/>
        </w:rPr>
        <w:t xml:space="preserve">27.1. Після розірвання контракту шляхом повідомлення будь-якої сторони іншій стороні Постачальник послуг вживає негайних заходів для завершення надання послуг у оперативний і впорядкований спосіб і таким чином, щоб звести витрати до мінімуму.</w:t>
      </w:r>
    </w:p>
    <w:p w:rsidR="00000000" w:rsidDel="00000000" w:rsidP="00000000" w:rsidRDefault="00000000" w:rsidRPr="00000000" w14:paraId="000002F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C">
      <w:pPr>
        <w:ind w:left="360"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27.2. Якщо Замовник розриває контракт відповідно до ст. </w:t>
      </w:r>
      <w:r w:rsidDel="00000000" w:rsidR="00000000" w:rsidRPr="00000000">
        <w:rPr>
          <w:rFonts w:ascii="Arial" w:cs="Arial" w:eastAsia="Arial" w:hAnsi="Arial"/>
          <w:b w:val="1"/>
          <w:sz w:val="14"/>
          <w:szCs w:val="14"/>
          <w:rtl w:val="0"/>
        </w:rPr>
        <w:t xml:space="preserve">25.1</w:t>
      </w:r>
      <w:r w:rsidDel="00000000" w:rsidR="00000000" w:rsidRPr="00000000">
        <w:rPr>
          <w:rFonts w:ascii="Arial" w:cs="Arial" w:eastAsia="Arial" w:hAnsi="Arial"/>
          <w:sz w:val="14"/>
          <w:szCs w:val="14"/>
          <w:rtl w:val="0"/>
        </w:rPr>
        <w:t xml:space="preserve">, згодом він може надати послуги самостійно або укласти будь-який інший контракт із третьою стороною.</w:t>
      </w:r>
    </w:p>
    <w:p w:rsidR="00000000" w:rsidDel="00000000" w:rsidP="00000000" w:rsidRDefault="00000000" w:rsidRPr="00000000" w14:paraId="000002F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27.3. Замовник якнайшвидше після припинення дії засвідчує вартість послуг і всі суми, належні Постачальнику послуг на дату припинення.</w:t>
      </w:r>
    </w:p>
    <w:p w:rsidR="00000000" w:rsidDel="00000000" w:rsidP="00000000" w:rsidRDefault="00000000" w:rsidRPr="00000000" w14:paraId="000002F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27.4. У разі розірвання контракту з будь-якої причини будь-яка гарантія попереднього фінансування, яка могла бути надана Замовнику згідно зі статтею 20.7, може бути негайно використана Замовником для погашення будь-якої заборгованості Замовнику Постачальником послуг, а гарант не має права затримувати платіж або висувати заперечення з будь-якої причини.</w:t>
      </w:r>
    </w:p>
    <w:p w:rsidR="00000000" w:rsidDel="00000000" w:rsidP="00000000" w:rsidRDefault="00000000" w:rsidRPr="00000000" w14:paraId="0000030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27.5. Якщо Замовник розриває контракт згідно зі статтею 25.1, він має право відшкодувати від Постачальника послуг будь-які збитки, які він зазнав, у межах тієї частини вартості контракту, яка відповідає тій частині послуг, яка не була, з причини За замовчуванням Постачальник послуг виконано задовільно.</w:t>
      </w:r>
    </w:p>
    <w:p w:rsidR="00000000" w:rsidDel="00000000" w:rsidP="00000000" w:rsidRDefault="00000000" w:rsidRPr="00000000" w14:paraId="0000030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4i7ojhp" w:id="20"/>
      <w:bookmarkEnd w:id="20"/>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Форс мажор</w:t>
      </w:r>
    </w:p>
    <w:p w:rsidR="00000000" w:rsidDel="00000000" w:rsidP="00000000" w:rsidRDefault="00000000" w:rsidRPr="00000000" w14:paraId="0000030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Жодна зі сторін не вважається такою, що порушила свої зобов'язання за контрактом, якщо виконанню таких зобов'язань перешкоджають будь-які обставини непереборної сили, які виникли після дати підписання контракту обома сторонами.</w:t>
      </w:r>
    </w:p>
    <w:p w:rsidR="00000000" w:rsidDel="00000000" w:rsidP="00000000" w:rsidRDefault="00000000" w:rsidRPr="00000000" w14:paraId="0000030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Термін «форс-мажор», як використовується в цьому документі, означає стихійні лиха, страйки, локаути або інші промислові порушення, дії ворога суспільства, війни, оголошені чи ні, блокади, повстання, бунти, епідемії, зсуви, землетруси, шторми, блискавки, повені, змиви, громадські заворушення, вибухи та будь-які інші подібні непередбачувані події, що знаходяться поза контролем будь-якої зі сторін і які жодна сторона не в змозі подолати завдяки належній обачності.</w:t>
      </w:r>
    </w:p>
    <w:p w:rsidR="00000000" w:rsidDel="00000000" w:rsidP="00000000" w:rsidRDefault="00000000" w:rsidRPr="00000000" w14:paraId="0000030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Сторона, яка постраждала від форс-мажорних обставин, повинна вжити всіх розумних заходів для усунення неспроможності такої сторони виконати свої зобов'язання за цим Контрактом з мінімальною затримкою.</w:t>
      </w:r>
    </w:p>
    <w:p w:rsidR="00000000" w:rsidDel="00000000" w:rsidP="00000000" w:rsidRDefault="00000000" w:rsidRPr="00000000" w14:paraId="00000308">
      <w:pPr>
        <w:jc w:val="both"/>
        <w:rPr>
          <w:rFonts w:ascii="Arial" w:cs="Arial" w:eastAsia="Arial" w:hAnsi="Arial"/>
          <w:sz w:val="14"/>
          <w:szCs w:val="14"/>
        </w:rPr>
      </w:pPr>
      <w:bookmarkStart w:colFirst="0" w:colLast="0" w:name="_heading=h.2xcytpi" w:id="21"/>
      <w:bookmarkEnd w:id="21"/>
      <w:r w:rsidDel="00000000" w:rsidR="00000000" w:rsidRPr="00000000">
        <w:rPr>
          <w:rtl w:val="0"/>
        </w:rPr>
      </w:r>
    </w:p>
    <w:p w:rsidR="00000000" w:rsidDel="00000000" w:rsidP="00000000" w:rsidRDefault="00000000" w:rsidRPr="00000000" w14:paraId="0000030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будь-яка сторона вважає, що виникли будь-які обставини непереборної сили, які можуть вплинути на виконання її зобов’язань, вона повинна негайно повідомити іншу сторону, надавши детальну інформацію про характер, ймовірну тривалість і ймовірний вплив обставин. Якщо Замовник не встановить інше в письмовій формі, Постачальник послуг повинен продовжувати виконувати свої зобов’язання за контрактом настільки, наскільки це практично можливо, і шукати всі розумні альтернативні засоби для виконання своїх зобов’язань, яким не перешкоджають форс-мажорні обставини. Постачальник послуг не повинен застосовувати такі альтернативні засоби, крім випадків, коли Замовник вказує на це.</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vertAlign w:val="baseline"/>
        </w:rPr>
      </w:pPr>
      <w:r w:rsidDel="00000000" w:rsidR="00000000" w:rsidRPr="00000000">
        <w:rPr>
          <w:rFonts w:ascii="Arial" w:cs="Arial" w:eastAsia="Arial" w:hAnsi="Arial"/>
          <w:b w:val="1"/>
          <w:sz w:val="14"/>
          <w:szCs w:val="14"/>
          <w:rtl w:val="0"/>
        </w:rPr>
        <w:t xml:space="preserve">Застосовне право та суперечки</w:t>
      </w:r>
      <w:r w:rsidDel="00000000" w:rsidR="00000000" w:rsidRPr="00000000">
        <w:rPr>
          <w:rtl w:val="0"/>
        </w:rPr>
      </w:r>
    </w:p>
    <w:p w:rsidR="00000000" w:rsidDel="00000000" w:rsidP="00000000" w:rsidRDefault="00000000" w:rsidRPr="00000000" w14:paraId="0000030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Контракт регулюється та має тлумачитися відповідно до законодавства країни Замовника.</w:t>
      </w:r>
    </w:p>
    <w:p w:rsidR="00000000" w:rsidDel="00000000" w:rsidP="00000000" w:rsidRDefault="00000000" w:rsidRPr="00000000" w14:paraId="0000030D">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30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Будь-які суперечки або порушення контракту, що виникають за цим контрактом, повинні вирішуватися мирним шляхом, якщо це можливо. Якщо це неможливо та якщо це не передбачено Контрактом про надання послуг, спір остаточно вирішується компетентним судом країни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color w:val="000000"/>
          <w:sz w:val="14"/>
          <w:szCs w:val="14"/>
          <w:rtl w:val="0"/>
        </w:rPr>
        <w:t xml:space="preserve"> відповідно до законодавства країни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30F">
      <w:pP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3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1ci93xb" w:id="22"/>
      <w:bookmarkEnd w:id="22"/>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Дитяча та примусова праця</w:t>
      </w:r>
    </w:p>
    <w:p w:rsidR="00000000" w:rsidDel="00000000" w:rsidP="00000000" w:rsidRDefault="00000000" w:rsidRPr="00000000" w14:paraId="00000311">
      <w:pPr>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Постачальник послуг (і кожен член спільного підприємства чи консорціуму) гарантує, що він та його філії дотримуються Конвенції ООН про права дитини –</w:t>
      </w:r>
      <w:r w:rsidDel="00000000" w:rsidR="00000000" w:rsidRPr="00000000">
        <w:rPr>
          <w:rFonts w:ascii="Arial" w:cs="Arial" w:eastAsia="Arial" w:hAnsi="Arial"/>
          <w:sz w:val="14"/>
          <w:szCs w:val="14"/>
          <w:rtl w:val="0"/>
        </w:rPr>
        <w:t xml:space="preserve">Документ Генеральної Асамблеї ООН A/RES/44/25 (12 грудня 1989 р.) із додатком – і що вона або її філії не використовували і не використовуватимуть примусову чи обов’язкову працю, як описано в Конвенції про примусову працю та про скасування примусової праці. Конвенція 105 Міжнародної організації праці. Крім того, Постачальник послуг гарантує, що він і його філії поважають і захищають основні соціальні права та умови праці для своїх працівників. Будь-яке порушення цієї заяви та гарантії в минулому або під час виконання контракту дає Замовнику право</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розірвати цей контракт негайно після повідомлення Постачальника послуг, без будь-яких витрат або зобов’язань для Замовника.</w:t>
      </w:r>
    </w:p>
    <w:p w:rsidR="00000000" w:rsidDel="00000000" w:rsidP="00000000" w:rsidRDefault="00000000" w:rsidRPr="00000000" w14:paraId="0000031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3whwml4" w:id="23"/>
      <w:bookmarkEnd w:id="23"/>
      <w:r w:rsidDel="00000000" w:rsidR="00000000" w:rsidRPr="00000000">
        <w:rPr>
          <w:rFonts w:ascii="Arial" w:cs="Arial" w:eastAsia="Arial" w:hAnsi="Arial"/>
          <w:b w:val="1"/>
          <w:sz w:val="14"/>
          <w:szCs w:val="14"/>
          <w:rtl w:val="0"/>
        </w:rPr>
        <w:t xml:space="preserve">Міни</w:t>
      </w:r>
      <w:r w:rsidDel="00000000" w:rsidR="00000000" w:rsidRPr="00000000">
        <w:rPr>
          <w:rtl w:val="0"/>
        </w:rPr>
      </w:r>
    </w:p>
    <w:p w:rsidR="00000000" w:rsidDel="00000000" w:rsidP="00000000" w:rsidRDefault="00000000" w:rsidRPr="00000000" w14:paraId="0000031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і кожен член спільного підприємства або консорціуму гарантує, що він і його філії НЕ беруть участі в розробці, продажу або виробництві протипіхотних мін і/або касетних бомб або компонентів, які використовуються у виробництві протипіхотних мін та/або касетні бомби. Будь-яке порушення цього запевнення та гарантії дає право Замовнику негайно розірвати цей контракт після повідомлення Підрядника, без будь-яких витрат або відповідальності для Замовника.</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bookmarkStart w:colFirst="0" w:colLast="0" w:name="_heading=h.2bn6wsx" w:id="24"/>
      <w:bookmarkEnd w:id="24"/>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Невідповідність</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Підписуючи замовлення на купівлю, Постачальник послуг (або, якщо це спільне підприємство чи консорціум, будь-який його член) засвідчує, що він НЕ перебуває в одній із наведених нижче ситуацій:</w:t>
      </w:r>
    </w:p>
    <w:p w:rsidR="00000000" w:rsidDel="00000000" w:rsidP="00000000" w:rsidRDefault="00000000" w:rsidRPr="00000000" w14:paraId="000003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Вони є банкрутами, їхні справи перебувають у веденні суду, уклали угоду з кредиторами, призупинили підприємницьку діяльність, є суб’єктами провадження щодо домашніх справ або перебувають у будь-якій аналогічній ситуації, що випливає з подібної процедури, передбаченої у національному законодавстві чи нормативних актах;</w:t>
      </w:r>
    </w:p>
    <w:p w:rsidR="00000000" w:rsidDel="00000000" w:rsidP="00000000" w:rsidRDefault="00000000" w:rsidRPr="00000000" w14:paraId="000003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Вони були засуджені за правопорушення щодо їхньої професійної поведінки вироком, який набрав чинності res judicata;</w:t>
      </w:r>
    </w:p>
    <w:p w:rsidR="00000000" w:rsidDel="00000000" w:rsidP="00000000" w:rsidRDefault="00000000" w:rsidRPr="00000000" w14:paraId="000003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Їх було визнано винними у серйозному професійному проступку, доведеному будь-якими засобами, які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може виправдати;</w:t>
      </w:r>
    </w:p>
    <w:p w:rsidR="00000000" w:rsidDel="00000000" w:rsidP="00000000" w:rsidRDefault="00000000" w:rsidRPr="00000000" w14:paraId="0000031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Вони не виконали зобов’язань щодо сплати внесків на соціальне страхування чи сплати податків відповідно до законодавчих положень країни, в якій вони засновані, або країни </w:t>
      </w:r>
      <w:r w:rsidDel="00000000" w:rsidR="00000000" w:rsidRPr="00000000">
        <w:rPr>
          <w:rFonts w:ascii="Arial" w:cs="Arial" w:eastAsia="Arial" w:hAnsi="Arial"/>
          <w:sz w:val="14"/>
          <w:szCs w:val="14"/>
          <w:rtl w:val="0"/>
        </w:rPr>
        <w:t xml:space="preserve">Замовника</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чи країни, де укладено контракт</w:t>
      </w:r>
    </w:p>
    <w:p w:rsidR="00000000" w:rsidDel="00000000" w:rsidP="00000000" w:rsidRDefault="00000000" w:rsidRPr="00000000" w14:paraId="0000031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Вони були предметом судового рішення, яке має силу res judicata, за шахрайство, корупцію, участь у злочинній організації або будь-яку іншу незаконну діяльність, що завдає шкоди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у або фінансовим інтересам Європейського Союзу;</w:t>
      </w:r>
    </w:p>
    <w:p w:rsidR="00000000" w:rsidDel="00000000" w:rsidP="00000000" w:rsidRDefault="00000000" w:rsidRPr="00000000" w14:paraId="0000031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Після іншої процедури закупівлі або процедури надання гранту, що фінансується з бюджету Європейського Союзу чи іншого донора, або після іншої процедури закупівлі, проведеної </w:t>
      </w:r>
      <w:r w:rsidDel="00000000" w:rsidR="00000000" w:rsidRPr="00000000">
        <w:rPr>
          <w:rFonts w:ascii="Arial" w:cs="Arial" w:eastAsia="Arial" w:hAnsi="Arial"/>
          <w:sz w:val="14"/>
          <w:szCs w:val="14"/>
          <w:rtl w:val="0"/>
        </w:rPr>
        <w:t xml:space="preserve">Замовник</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ом або одним із їхніх партнерів, вони були оголошені такими, що серйозно порушили контракт через невиконання свої контрактні зобов'язання.</w:t>
      </w:r>
    </w:p>
    <w:p w:rsidR="00000000" w:rsidDel="00000000" w:rsidP="00000000" w:rsidRDefault="00000000" w:rsidRPr="00000000" w14:paraId="0000031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Боротьба з відмиванням грошей та фінансуванням тероризму</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33.1. Постачальник(и) послуг та будь-який субпостачальник(и) послуг засвідчує/засвідчує, що жодні з коштів, наданих за цим контрактом, не використовуються прямо чи опосередковано для допомоги, спонсорування чи підтримки терористичних актів або для підтримки організацій чи осіб, зазначених у списку терористів зі списків, які веде уряд Сполучених Штатів, ООН, Європейський Союз та інші організації.</w:t>
      </w:r>
      <w:r w:rsidDel="00000000" w:rsidR="00000000" w:rsidRPr="00000000">
        <w:rPr>
          <w:rtl w:val="0"/>
        </w:rPr>
      </w:r>
    </w:p>
    <w:p w:rsidR="00000000" w:rsidDel="00000000" w:rsidP="00000000" w:rsidRDefault="00000000" w:rsidRPr="00000000" w14:paraId="0000032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33.2. Постачальник(и) послуг та будь-які Субвиконавці послуг надають дозвіл на перевірку своєї компанії через треті сторони чи офіційні урядові бази даних чи будь-якими іншими засобами, які Замовник вважає доцільними для виконання своїх обов’язків із анти- політики щодо відмивання грошей і боротьби з фінансуванням тероризму (ПВК/ФТ), а також будь-які вимоги, встановлені чинним законодавством.</w:t>
      </w:r>
    </w:p>
    <w:p w:rsidR="00000000" w:rsidDel="00000000" w:rsidP="00000000" w:rsidRDefault="00000000" w:rsidRPr="00000000" w14:paraId="0000032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33.3. Фізичні особи дають дозвіл на перевірку шляхом подання форми інформованої згоди на вимогу Замовника.</w:t>
      </w:r>
    </w:p>
    <w:p w:rsidR="00000000" w:rsidDel="00000000" w:rsidP="00000000" w:rsidRDefault="00000000" w:rsidRPr="00000000" w14:paraId="0000032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Перевірки та аудити</w:t>
      </w:r>
    </w:p>
    <w:p w:rsidR="00000000" w:rsidDel="00000000" w:rsidP="00000000" w:rsidRDefault="00000000" w:rsidRPr="00000000" w14:paraId="0000032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Постачальник послуг повинен дозволити Замовнику або його представнику перевіряти в будь-який час записи, включаючи фінансові та бухгалтерські документи, і робити їх копії, а також повинен дозволити Замовнику або будь-якій уповноваженій ним особі, включаючи </w:t>
      </w:r>
      <w:r w:rsidDel="00000000" w:rsidR="00000000" w:rsidRPr="00000000">
        <w:rPr>
          <w:rFonts w:ascii="Arial" w:cs="Arial" w:eastAsia="Arial" w:hAnsi="Arial"/>
          <w:color w:val="000000"/>
          <w:sz w:val="14"/>
          <w:szCs w:val="14"/>
          <w:rtl w:val="0"/>
        </w:rPr>
        <w:t xml:space="preserve">Європейську Комісію, Європейський офіс по боротьбі з шахрайством і Рахункову палату у випадку, якщо контракт фінансується з бюджету Європейського Союзу</w:t>
      </w:r>
      <w:r w:rsidDel="00000000" w:rsidR="00000000" w:rsidRPr="00000000">
        <w:rPr>
          <w:rFonts w:ascii="Arial" w:cs="Arial" w:eastAsia="Arial" w:hAnsi="Arial"/>
          <w:sz w:val="14"/>
          <w:szCs w:val="14"/>
          <w:rtl w:val="0"/>
        </w:rPr>
        <w:t xml:space="preserve">, у будь-який час мати доступ до своєї фінансової звітності та перевіряти такі записи та рахунки як під час, так і після надання послуг. Зокрема, він може проводити будь-які документальні перевірки або перевірки на місці, які вважає необхідними для пошуку доказів у разі підозри щодо незвичних комерційних витрат</w:t>
      </w:r>
    </w:p>
    <w:p w:rsidR="00000000" w:rsidDel="00000000" w:rsidP="00000000" w:rsidRDefault="00000000" w:rsidRPr="00000000" w14:paraId="0000032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Якщо Послуга включає закупівлі, які фінансуються за рахунок коштів бекдонора, і Громадська організація «ГО ГЛОБАЛ» та  домовився з бекдонором про проведення тестів на Постачальниках послуг Громадська організація «ГО ГЛОБАЛ» та , Постачальник послуг повинен дозволити бекдонору проводити тести на них відповідно до умов гранту.</w:t>
      </w:r>
    </w:p>
    <w:p w:rsidR="00000000" w:rsidDel="00000000" w:rsidP="00000000" w:rsidRDefault="00000000" w:rsidRPr="00000000" w14:paraId="0000032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sz w:val="14"/>
          <w:szCs w:val="14"/>
          <w:rtl w:val="0"/>
        </w:rPr>
        <w:t xml:space="preserve">Врегулювання</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суперечок</w:t>
      </w:r>
    </w:p>
    <w:p w:rsidR="00000000" w:rsidDel="00000000" w:rsidP="00000000" w:rsidRDefault="00000000" w:rsidRPr="00000000" w14:paraId="0000032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35.1. Сторони докладуть усіх зусиль для мирного вирішення будь-яких суперечок, які можуть виникнути між ними. Після виникнення суперечки сторони письмово повідомляють одна одну про свої позиції щодо суперечки та будь-яке рішення, яке вони вважають можливим. Якщо будь-яка із сторін вважає це доцільним, сторони повинні зустрітися та спробувати врегулювати суперечку. Сторона повинна відповісти на запит про мирову врегулювання протягом 30 днів з моменту такого запиту. Максимальний термін, встановлений для досягнення такого врегулювання, становить 120 днів з моменту початку процедури. Якщо спроба досягти мирного врегулювання не вдається або сторона не відповідає вчасно на запити про врегулювання, будь-яка сторона має право перейти до наступного етапу процедури врегулювання суперечки, повідомивши іншу.</w:t>
      </w:r>
    </w:p>
    <w:p w:rsidR="00000000" w:rsidDel="00000000" w:rsidP="00000000" w:rsidRDefault="00000000" w:rsidRPr="00000000" w14:paraId="0000032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0">
      <w:pPr>
        <w:jc w:val="both"/>
        <w:rPr>
          <w:rFonts w:ascii="Arial" w:cs="Arial" w:eastAsia="Arial" w:hAnsi="Arial"/>
          <w:sz w:val="14"/>
          <w:szCs w:val="14"/>
        </w:rPr>
        <w:sectPr>
          <w:headerReference r:id="rId11" w:type="default"/>
          <w:type w:val="nextPage"/>
          <w:pgSz w:h="11906" w:w="16838" w:orient="landscape"/>
          <w:pgMar w:bottom="1134" w:top="1134" w:left="719" w:right="820" w:header="708" w:footer="708"/>
          <w:cols w:equalWidth="0" w:num="2">
            <w:col w:space="708" w:w="7295.5"/>
            <w:col w:space="0" w:w="7295.5"/>
          </w:cols>
        </w:sectPr>
      </w:pPr>
      <w:r w:rsidDel="00000000" w:rsidR="00000000" w:rsidRPr="00000000">
        <w:rPr>
          <w:rFonts w:ascii="Arial" w:cs="Arial" w:eastAsia="Arial" w:hAnsi="Arial"/>
          <w:sz w:val="14"/>
          <w:szCs w:val="14"/>
          <w:rtl w:val="0"/>
        </w:rPr>
        <w:t xml:space="preserve">35.2. Якщо інше не зазначено в спеціальних умовах контракту, будь-яка суперечка або порушення контракту, що виникають за цим контрактом, які не можуть бути врегульовані мирним шляхом, остаточно вирішуються компетентним судом країни Замовника відповідно до законодавства країни Замовника.</w:t>
      </w:r>
    </w:p>
    <w:p w:rsidR="00000000" w:rsidDel="00000000" w:rsidP="00000000" w:rsidRDefault="00000000" w:rsidRPr="00000000" w14:paraId="00000331">
      <w:pPr>
        <w:rPr>
          <w:rFonts w:ascii="Arial" w:cs="Arial" w:eastAsia="Arial" w:hAnsi="Arial"/>
        </w:rPr>
      </w:pPr>
      <w:r w:rsidDel="00000000" w:rsidR="00000000" w:rsidRPr="00000000">
        <w:rPr>
          <w:rtl w:val="0"/>
        </w:rPr>
      </w:r>
    </w:p>
    <w:tbl>
      <w:tblPr>
        <w:tblStyle w:val="Table8"/>
        <w:tblpPr w:leftFromText="180" w:rightFromText="180" w:topFromText="180" w:bottomFromText="180" w:vertAnchor="text" w:horzAnchor="text" w:tblpX="-204.00000000000034" w:tblpY="0"/>
        <w:tblW w:w="953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332">
            <w:pPr>
              <w:rPr>
                <w:rFonts w:ascii="Arial" w:cs="Arial" w:eastAsia="Arial" w:hAnsi="Arial"/>
              </w:rPr>
            </w:pPr>
            <w:r w:rsidDel="00000000" w:rsidR="00000000" w:rsidRPr="00000000">
              <w:rPr>
                <w:rFonts w:ascii="Arial" w:cs="Arial" w:eastAsia="Arial" w:hAnsi="Arial"/>
                <w:rtl w:val="0"/>
              </w:rPr>
              <w:t xml:space="preserve">Подано (назва компанії-учасника тендеру):</w:t>
            </w:r>
          </w:p>
        </w:tc>
        <w:tc>
          <w:tcPr/>
          <w:p w:rsidR="00000000" w:rsidDel="00000000" w:rsidP="00000000" w:rsidRDefault="00000000" w:rsidRPr="00000000" w14:paraId="00000333">
            <w:pPr>
              <w:rPr>
                <w:rFonts w:ascii="Arial" w:cs="Arial" w:eastAsia="Arial" w:hAnsi="Arial"/>
                <w:i w:val="1"/>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334">
            <w:pPr>
              <w:rPr>
                <w:rFonts w:ascii="Arial" w:cs="Arial" w:eastAsia="Arial" w:hAnsi="Arial"/>
                <w:i w:val="1"/>
              </w:rPr>
            </w:pPr>
            <w:r w:rsidDel="00000000" w:rsidR="00000000" w:rsidRPr="00000000">
              <w:rPr>
                <w:rFonts w:ascii="Arial" w:cs="Arial" w:eastAsia="Arial" w:hAnsi="Arial"/>
                <w:i w:val="1"/>
                <w:rtl w:val="0"/>
              </w:rPr>
              <w:t xml:space="preserve">Контактна особа:</w:t>
            </w:r>
          </w:p>
        </w:tc>
        <w:tc>
          <w:tcPr/>
          <w:p w:rsidR="00000000" w:rsidDel="00000000" w:rsidP="00000000" w:rsidRDefault="00000000" w:rsidRPr="00000000" w14:paraId="00000335">
            <w:pPr>
              <w:rPr>
                <w:rFonts w:ascii="Arial" w:cs="Arial" w:eastAsia="Arial" w:hAnsi="Arial"/>
                <w:i w:val="1"/>
              </w:rPr>
            </w:pPr>
            <w:r w:rsidDel="00000000" w:rsidR="00000000" w:rsidRPr="00000000">
              <w:rPr>
                <w:rtl w:val="0"/>
              </w:rPr>
            </w:r>
          </w:p>
        </w:tc>
      </w:tr>
    </w:tbl>
    <w:p w:rsidR="00000000" w:rsidDel="00000000" w:rsidP="00000000" w:rsidRDefault="00000000" w:rsidRPr="00000000" w14:paraId="00000336">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37">
      <w:pPr>
        <w:rPr>
          <w:rFonts w:ascii="Arial" w:cs="Arial" w:eastAsia="Arial" w:hAnsi="Arial"/>
        </w:rPr>
      </w:pPr>
      <w:r w:rsidDel="00000000" w:rsidR="00000000" w:rsidRPr="00000000">
        <w:rPr>
          <w:rtl w:val="0"/>
        </w:rPr>
      </w:r>
    </w:p>
    <w:p w:rsidR="00000000" w:rsidDel="00000000" w:rsidP="00000000" w:rsidRDefault="00000000" w:rsidRPr="00000000" w14:paraId="00000338">
      <w:pPr>
        <w:rPr>
          <w:rFonts w:ascii="Arial" w:cs="Arial" w:eastAsia="Arial" w:hAnsi="Arial"/>
        </w:rPr>
      </w:pPr>
      <w:r w:rsidDel="00000000" w:rsidR="00000000" w:rsidRPr="00000000">
        <w:rPr>
          <w:rtl w:val="0"/>
        </w:rPr>
      </w:r>
    </w:p>
    <w:p w:rsidR="00000000" w:rsidDel="00000000" w:rsidP="00000000" w:rsidRDefault="00000000" w:rsidRPr="00000000" w14:paraId="00000339">
      <w:pPr>
        <w:rPr>
          <w:rFonts w:ascii="Arial" w:cs="Arial" w:eastAsia="Arial" w:hAnsi="Arial"/>
          <w:b w:val="1"/>
        </w:rPr>
      </w:pPr>
      <w:r w:rsidDel="00000000" w:rsidR="00000000" w:rsidRPr="00000000">
        <w:rPr>
          <w:rFonts w:ascii="Arial" w:cs="Arial" w:eastAsia="Arial" w:hAnsi="Arial"/>
          <w:b w:val="1"/>
          <w:smallCaps w:val="1"/>
          <w:rtl w:val="0"/>
        </w:rPr>
        <w:t xml:space="preserve">ЦІНОВА ПРОПОЗИЦІЯ </w:t>
      </w:r>
      <w:r w:rsidDel="00000000" w:rsidR="00000000" w:rsidRPr="00000000">
        <w:rPr>
          <w:rFonts w:ascii="Arial" w:cs="Arial" w:eastAsia="Arial" w:hAnsi="Arial"/>
          <w:b w:val="1"/>
          <w:rtl w:val="0"/>
        </w:rPr>
        <w:t xml:space="preserve">(Ціна та валюта вставляються учасником тендеру)</w:t>
      </w:r>
    </w:p>
    <w:tbl>
      <w:tblPr>
        <w:tblStyle w:val="Table9"/>
        <w:tblW w:w="95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645"/>
        <w:gridCol w:w="1230"/>
        <w:gridCol w:w="2250"/>
        <w:gridCol w:w="1830"/>
        <w:tblGridChange w:id="0">
          <w:tblGrid>
            <w:gridCol w:w="570"/>
            <w:gridCol w:w="3645"/>
            <w:gridCol w:w="1230"/>
            <w:gridCol w:w="2250"/>
            <w:gridCol w:w="1830"/>
          </w:tblGrid>
        </w:tblGridChange>
      </w:tblGrid>
      <w:tr>
        <w:trPr>
          <w:cantSplit w:val="1"/>
          <w:trHeight w:val="319.98046875" w:hRule="atLeast"/>
          <w:tblHeader w:val="0"/>
        </w:trPr>
        <w:tc>
          <w:tcPr>
            <w:gridSpan w:val="5"/>
            <w:shd w:fill="e6e6e6" w:val="clear"/>
          </w:tcPr>
          <w:p w:rsidR="00000000" w:rsidDel="00000000" w:rsidP="00000000" w:rsidRDefault="00000000" w:rsidRPr="00000000" w14:paraId="0000033A">
            <w:pPr>
              <w:jc w:val="center"/>
              <w:rPr>
                <w:rFonts w:ascii="Arial" w:cs="Arial" w:eastAsia="Arial" w:hAnsi="Arial"/>
                <w:b w:val="1"/>
              </w:rPr>
            </w:pPr>
            <w:r w:rsidDel="00000000" w:rsidR="00000000" w:rsidRPr="00000000">
              <w:rPr>
                <w:rFonts w:ascii="Arial" w:cs="Arial" w:eastAsia="Arial" w:hAnsi="Arial"/>
                <w:b w:val="1"/>
                <w:rtl w:val="0"/>
              </w:rPr>
              <w:t xml:space="preserve">ЛОТ 1</w:t>
            </w:r>
          </w:p>
        </w:tc>
      </w:tr>
      <w:tr>
        <w:trPr>
          <w:cantSplit w:val="1"/>
          <w:tblHeader w:val="0"/>
        </w:trPr>
        <w:tc>
          <w:tcPr>
            <w:vMerge w:val="restart"/>
            <w:shd w:fill="e6e6e6" w:val="clear"/>
          </w:tcPr>
          <w:p w:rsidR="00000000" w:rsidDel="00000000" w:rsidP="00000000" w:rsidRDefault="00000000" w:rsidRPr="00000000" w14:paraId="0000033F">
            <w:pPr>
              <w:rPr>
                <w:rFonts w:ascii="Arial" w:cs="Arial" w:eastAsia="Arial" w:hAnsi="Arial"/>
                <w:b w:val="1"/>
              </w:rPr>
            </w:pPr>
            <w:r w:rsidDel="00000000" w:rsidR="00000000" w:rsidRPr="00000000">
              <w:rPr>
                <w:rFonts w:ascii="Arial" w:cs="Arial" w:eastAsia="Arial" w:hAnsi="Arial"/>
                <w:b w:val="1"/>
                <w:rtl w:val="0"/>
              </w:rPr>
              <w:t xml:space="preserve">№</w:t>
            </w:r>
          </w:p>
        </w:tc>
        <w:tc>
          <w:tcPr>
            <w:vMerge w:val="restart"/>
            <w:shd w:fill="e6e6e6" w:val="clear"/>
          </w:tcPr>
          <w:p w:rsidR="00000000" w:rsidDel="00000000" w:rsidP="00000000" w:rsidRDefault="00000000" w:rsidRPr="00000000" w14:paraId="00000340">
            <w:pPr>
              <w:rPr>
                <w:rFonts w:ascii="Arial" w:cs="Arial" w:eastAsia="Arial" w:hAnsi="Arial"/>
                <w:b w:val="1"/>
              </w:rPr>
            </w:pPr>
            <w:r w:rsidDel="00000000" w:rsidR="00000000" w:rsidRPr="00000000">
              <w:rPr>
                <w:rFonts w:ascii="Arial" w:cs="Arial" w:eastAsia="Arial" w:hAnsi="Arial"/>
                <w:b w:val="1"/>
                <w:rtl w:val="0"/>
              </w:rPr>
              <w:t xml:space="preserve">Опис </w:t>
            </w:r>
          </w:p>
        </w:tc>
        <w:tc>
          <w:tcPr>
            <w:vMerge w:val="restart"/>
            <w:shd w:fill="e6e6e6" w:val="clear"/>
          </w:tcPr>
          <w:p w:rsidR="00000000" w:rsidDel="00000000" w:rsidP="00000000" w:rsidRDefault="00000000" w:rsidRPr="00000000" w14:paraId="00000341">
            <w:pPr>
              <w:jc w:val="center"/>
              <w:rPr>
                <w:rFonts w:ascii="Arial" w:cs="Arial" w:eastAsia="Arial" w:hAnsi="Arial"/>
                <w:b w:val="1"/>
              </w:rPr>
            </w:pPr>
            <w:r w:rsidDel="00000000" w:rsidR="00000000" w:rsidRPr="00000000">
              <w:rPr>
                <w:rFonts w:ascii="Arial" w:cs="Arial" w:eastAsia="Arial" w:hAnsi="Arial"/>
                <w:b w:val="1"/>
                <w:rtl w:val="0"/>
              </w:rPr>
              <w:t xml:space="preserve">Кількість</w:t>
            </w:r>
          </w:p>
        </w:tc>
        <w:tc>
          <w:tcPr>
            <w:tcBorders>
              <w:bottom w:color="000000" w:space="0" w:sz="4" w:val="single"/>
            </w:tcBorders>
            <w:shd w:fill="e7e6e6" w:val="clear"/>
          </w:tcPr>
          <w:p w:rsidR="00000000" w:rsidDel="00000000" w:rsidP="00000000" w:rsidRDefault="00000000" w:rsidRPr="00000000" w14:paraId="00000342">
            <w:pPr>
              <w:rPr>
                <w:rFonts w:ascii="Arial" w:cs="Arial" w:eastAsia="Arial" w:hAnsi="Arial"/>
                <w:b w:val="1"/>
              </w:rPr>
            </w:pPr>
            <w:r w:rsidDel="00000000" w:rsidR="00000000" w:rsidRPr="00000000">
              <w:rPr>
                <w:rFonts w:ascii="Arial" w:cs="Arial" w:eastAsia="Arial" w:hAnsi="Arial"/>
                <w:b w:val="1"/>
                <w:rtl w:val="0"/>
              </w:rPr>
              <w:t xml:space="preserve">Валюта:</w:t>
            </w:r>
          </w:p>
        </w:tc>
        <w:tc>
          <w:tcPr>
            <w:tcBorders>
              <w:bottom w:color="000000" w:space="0" w:sz="4" w:val="single"/>
            </w:tcBorders>
          </w:tcPr>
          <w:p w:rsidR="00000000" w:rsidDel="00000000" w:rsidP="00000000" w:rsidRDefault="00000000" w:rsidRPr="00000000" w14:paraId="00000343">
            <w:pPr>
              <w:rPr>
                <w:rFonts w:ascii="Arial" w:cs="Arial" w:eastAsia="Arial" w:hAnsi="Arial"/>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e6e6e6" w:val="clear"/>
          </w:tcPr>
          <w:p w:rsidR="00000000" w:rsidDel="00000000" w:rsidP="00000000" w:rsidRDefault="00000000" w:rsidRPr="00000000" w14:paraId="00000347">
            <w:pPr>
              <w:jc w:val="center"/>
              <w:rPr>
                <w:rFonts w:ascii="Arial" w:cs="Arial" w:eastAsia="Arial" w:hAnsi="Arial"/>
                <w:b w:val="1"/>
              </w:rPr>
            </w:pPr>
            <w:r w:rsidDel="00000000" w:rsidR="00000000" w:rsidRPr="00000000">
              <w:rPr>
                <w:rFonts w:ascii="Arial" w:cs="Arial" w:eastAsia="Arial" w:hAnsi="Arial"/>
                <w:b w:val="1"/>
                <w:rtl w:val="0"/>
              </w:rPr>
              <w:t xml:space="preserve">Ціна за одиницю</w:t>
            </w:r>
          </w:p>
        </w:tc>
        <w:tc>
          <w:tcPr>
            <w:shd w:fill="e6e6e6" w:val="clear"/>
          </w:tcPr>
          <w:p w:rsidR="00000000" w:rsidDel="00000000" w:rsidP="00000000" w:rsidRDefault="00000000" w:rsidRPr="00000000" w14:paraId="00000348">
            <w:pPr>
              <w:jc w:val="center"/>
              <w:rPr>
                <w:rFonts w:ascii="Arial" w:cs="Arial" w:eastAsia="Arial" w:hAnsi="Arial"/>
                <w:b w:val="1"/>
              </w:rPr>
            </w:pPr>
            <w:r w:rsidDel="00000000" w:rsidR="00000000" w:rsidRPr="00000000">
              <w:rPr>
                <w:rFonts w:ascii="Arial" w:cs="Arial" w:eastAsia="Arial" w:hAnsi="Arial"/>
                <w:b w:val="1"/>
                <w:rtl w:val="0"/>
              </w:rPr>
              <w:t xml:space="preserve">Загальна сума</w:t>
            </w:r>
          </w:p>
        </w:tc>
      </w:tr>
      <w:tr>
        <w:trPr>
          <w:cantSplit w:val="0"/>
          <w:tblHeader w:val="0"/>
        </w:trPr>
        <w:tc>
          <w:tcPr/>
          <w:p w:rsidR="00000000" w:rsidDel="00000000" w:rsidP="00000000" w:rsidRDefault="00000000" w:rsidRPr="00000000" w14:paraId="00000349">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4A">
            <w:pPr>
              <w:rPr>
                <w:rFonts w:ascii="Arial" w:cs="Arial" w:eastAsia="Arial" w:hAnsi="Arial"/>
                <w:highlight w:val="yellow"/>
              </w:rPr>
            </w:pPr>
            <w:r w:rsidDel="00000000" w:rsidR="00000000" w:rsidRPr="00000000">
              <w:rPr>
                <w:rFonts w:ascii="Arial" w:cs="Arial" w:eastAsia="Arial" w:hAnsi="Arial"/>
                <w:highlight w:val="yellow"/>
                <w:rtl w:val="0"/>
              </w:rPr>
              <w:t xml:space="preserve">&lt;вставити опис послуг&gt;</w:t>
            </w:r>
          </w:p>
        </w:tc>
        <w:tc>
          <w:tcPr/>
          <w:p w:rsidR="00000000" w:rsidDel="00000000" w:rsidP="00000000" w:rsidRDefault="00000000" w:rsidRPr="00000000" w14:paraId="0000034B">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4C">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4D">
            <w:pPr>
              <w:rPr>
                <w:rFonts w:ascii="Arial" w:cs="Arial" w:eastAsia="Arial" w:hAnsi="Arial"/>
                <w:b w:val="1"/>
              </w:rPr>
            </w:pPr>
            <w:r w:rsidDel="00000000" w:rsidR="00000000" w:rsidRPr="00000000">
              <w:rPr>
                <w:rtl w:val="0"/>
              </w:rPr>
            </w:r>
          </w:p>
        </w:tc>
      </w:tr>
      <w:tr>
        <w:trPr>
          <w:cantSplit w:val="0"/>
          <w:trHeight w:val="244.98046875" w:hRule="atLeast"/>
          <w:tblHeader w:val="0"/>
        </w:trPr>
        <w:tc>
          <w:tcPr/>
          <w:p w:rsidR="00000000" w:rsidDel="00000000" w:rsidP="00000000" w:rsidRDefault="00000000" w:rsidRPr="00000000" w14:paraId="0000034E">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4F">
            <w:pPr>
              <w:rPr>
                <w:rFonts w:ascii="Arial" w:cs="Arial" w:eastAsia="Arial" w:hAnsi="Arial"/>
                <w:highlight w:val="yellow"/>
              </w:rPr>
            </w:pPr>
            <w:r w:rsidDel="00000000" w:rsidR="00000000" w:rsidRPr="00000000">
              <w:rPr>
                <w:rFonts w:ascii="Arial" w:cs="Arial" w:eastAsia="Arial" w:hAnsi="Arial"/>
                <w:highlight w:val="yellow"/>
                <w:rtl w:val="0"/>
              </w:rPr>
              <w:t xml:space="preserve">&lt;вставити опис послуг&gt;</w:t>
            </w:r>
          </w:p>
        </w:tc>
        <w:tc>
          <w:tcPr/>
          <w:p w:rsidR="00000000" w:rsidDel="00000000" w:rsidP="00000000" w:rsidRDefault="00000000" w:rsidRPr="00000000" w14:paraId="00000350">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51">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52">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53">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54">
            <w:pPr>
              <w:rPr>
                <w:rFonts w:ascii="Arial" w:cs="Arial" w:eastAsia="Arial" w:hAnsi="Arial"/>
              </w:rPr>
            </w:pPr>
            <w:r w:rsidDel="00000000" w:rsidR="00000000" w:rsidRPr="00000000">
              <w:rPr>
                <w:rtl w:val="0"/>
              </w:rPr>
            </w:r>
          </w:p>
        </w:tc>
        <w:tc>
          <w:tcPr/>
          <w:p w:rsidR="00000000" w:rsidDel="00000000" w:rsidP="00000000" w:rsidRDefault="00000000" w:rsidRPr="00000000" w14:paraId="00000355">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5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57">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58">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59">
            <w:pPr>
              <w:rPr>
                <w:rFonts w:ascii="Arial" w:cs="Arial" w:eastAsia="Arial" w:hAnsi="Arial"/>
              </w:rPr>
            </w:pPr>
            <w:r w:rsidDel="00000000" w:rsidR="00000000" w:rsidRPr="00000000">
              <w:rPr>
                <w:rtl w:val="0"/>
              </w:rPr>
            </w:r>
          </w:p>
        </w:tc>
        <w:tc>
          <w:tcPr/>
          <w:p w:rsidR="00000000" w:rsidDel="00000000" w:rsidP="00000000" w:rsidRDefault="00000000" w:rsidRPr="00000000" w14:paraId="0000035A">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5B">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5C">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5D">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5E">
            <w:pPr>
              <w:rPr>
                <w:rFonts w:ascii="Arial" w:cs="Arial" w:eastAsia="Arial" w:hAnsi="Arial"/>
              </w:rPr>
            </w:pPr>
            <w:r w:rsidDel="00000000" w:rsidR="00000000" w:rsidRPr="00000000">
              <w:rPr>
                <w:rtl w:val="0"/>
              </w:rPr>
            </w:r>
          </w:p>
        </w:tc>
        <w:tc>
          <w:tcPr/>
          <w:p w:rsidR="00000000" w:rsidDel="00000000" w:rsidP="00000000" w:rsidRDefault="00000000" w:rsidRPr="00000000" w14:paraId="0000035F">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6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61">
            <w:pP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62">
            <w:pPr>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tcPr>
          <w:p w:rsidR="00000000" w:rsidDel="00000000" w:rsidP="00000000" w:rsidRDefault="00000000" w:rsidRPr="00000000" w14:paraId="00000363">
            <w:pP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64">
            <w:pPr>
              <w:jc w:val="cente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6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66">
            <w:pPr>
              <w:rPr>
                <w:rFonts w:ascii="Arial" w:cs="Arial" w:eastAsia="Arial" w:hAnsi="Arial"/>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367">
            <w:pPr>
              <w:rPr>
                <w:rFonts w:ascii="Arial" w:cs="Arial" w:eastAsia="Arial" w:hAnsi="Arial"/>
                <w:b w:val="1"/>
              </w:rPr>
            </w:pPr>
            <w:r w:rsidDel="00000000" w:rsidR="00000000" w:rsidRPr="00000000">
              <w:rPr>
                <w:rFonts w:ascii="Arial" w:cs="Arial" w:eastAsia="Arial" w:hAnsi="Arial"/>
                <w:b w:val="1"/>
                <w:rtl w:val="0"/>
              </w:rPr>
              <w:t xml:space="preserve">Загальна ціна, яка використовуватиметься як оціночна ціна «ГО ГЛОБАЛ»</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B">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36C">
      <w:pPr>
        <w:rPr>
          <w:rFonts w:ascii="Arial" w:cs="Arial" w:eastAsia="Arial" w:hAnsi="Arial"/>
          <w:b w:val="1"/>
        </w:rPr>
      </w:pPr>
      <w:r w:rsidDel="00000000" w:rsidR="00000000" w:rsidRPr="00000000">
        <w:rPr>
          <w:rtl w:val="0"/>
        </w:rPr>
      </w:r>
    </w:p>
    <w:p w:rsidR="00000000" w:rsidDel="00000000" w:rsidP="00000000" w:rsidRDefault="00000000" w:rsidRPr="00000000" w14:paraId="0000036D">
      <w:pPr>
        <w:rPr>
          <w:rFonts w:ascii="Arial" w:cs="Arial" w:eastAsia="Arial" w:hAnsi="Arial"/>
          <w:b w:val="1"/>
        </w:rPr>
      </w:pPr>
      <w:r w:rsidDel="00000000" w:rsidR="00000000" w:rsidRPr="00000000">
        <w:rPr>
          <w:rtl w:val="0"/>
        </w:rPr>
      </w:r>
    </w:p>
    <w:tbl>
      <w:tblPr>
        <w:tblStyle w:val="Table10"/>
        <w:tblW w:w="95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645"/>
        <w:gridCol w:w="1230"/>
        <w:gridCol w:w="2250"/>
        <w:gridCol w:w="1830"/>
        <w:tblGridChange w:id="0">
          <w:tblGrid>
            <w:gridCol w:w="570"/>
            <w:gridCol w:w="3645"/>
            <w:gridCol w:w="1230"/>
            <w:gridCol w:w="2250"/>
            <w:gridCol w:w="1830"/>
          </w:tblGrid>
        </w:tblGridChange>
      </w:tblGrid>
      <w:tr>
        <w:trPr>
          <w:cantSplit w:val="1"/>
          <w:trHeight w:val="319.98046875" w:hRule="atLeast"/>
          <w:tblHeader w:val="0"/>
        </w:trPr>
        <w:tc>
          <w:tcPr>
            <w:gridSpan w:val="5"/>
            <w:shd w:fill="e6e6e6" w:val="clear"/>
          </w:tcPr>
          <w:p w:rsidR="00000000" w:rsidDel="00000000" w:rsidP="00000000" w:rsidRDefault="00000000" w:rsidRPr="00000000" w14:paraId="0000036E">
            <w:pPr>
              <w:jc w:val="center"/>
              <w:rPr>
                <w:rFonts w:ascii="Arial" w:cs="Arial" w:eastAsia="Arial" w:hAnsi="Arial"/>
                <w:b w:val="1"/>
              </w:rPr>
            </w:pPr>
            <w:r w:rsidDel="00000000" w:rsidR="00000000" w:rsidRPr="00000000">
              <w:rPr>
                <w:rFonts w:ascii="Arial" w:cs="Arial" w:eastAsia="Arial" w:hAnsi="Arial"/>
                <w:b w:val="1"/>
                <w:rtl w:val="0"/>
              </w:rPr>
              <w:t xml:space="preserve">ЛОТ 2</w:t>
            </w:r>
          </w:p>
        </w:tc>
      </w:tr>
      <w:tr>
        <w:trPr>
          <w:cantSplit w:val="1"/>
          <w:tblHeader w:val="0"/>
        </w:trPr>
        <w:tc>
          <w:tcPr>
            <w:vMerge w:val="restart"/>
            <w:shd w:fill="e6e6e6" w:val="clear"/>
          </w:tcPr>
          <w:p w:rsidR="00000000" w:rsidDel="00000000" w:rsidP="00000000" w:rsidRDefault="00000000" w:rsidRPr="00000000" w14:paraId="00000373">
            <w:pPr>
              <w:rPr>
                <w:rFonts w:ascii="Arial" w:cs="Arial" w:eastAsia="Arial" w:hAnsi="Arial"/>
                <w:b w:val="1"/>
              </w:rPr>
            </w:pPr>
            <w:r w:rsidDel="00000000" w:rsidR="00000000" w:rsidRPr="00000000">
              <w:rPr>
                <w:rFonts w:ascii="Arial" w:cs="Arial" w:eastAsia="Arial" w:hAnsi="Arial"/>
                <w:b w:val="1"/>
                <w:rtl w:val="0"/>
              </w:rPr>
              <w:t xml:space="preserve">№</w:t>
            </w:r>
          </w:p>
        </w:tc>
        <w:tc>
          <w:tcPr>
            <w:vMerge w:val="restart"/>
            <w:shd w:fill="e6e6e6" w:val="clear"/>
          </w:tcPr>
          <w:p w:rsidR="00000000" w:rsidDel="00000000" w:rsidP="00000000" w:rsidRDefault="00000000" w:rsidRPr="00000000" w14:paraId="00000374">
            <w:pPr>
              <w:rPr>
                <w:rFonts w:ascii="Arial" w:cs="Arial" w:eastAsia="Arial" w:hAnsi="Arial"/>
                <w:b w:val="1"/>
              </w:rPr>
            </w:pPr>
            <w:r w:rsidDel="00000000" w:rsidR="00000000" w:rsidRPr="00000000">
              <w:rPr>
                <w:rFonts w:ascii="Arial" w:cs="Arial" w:eastAsia="Arial" w:hAnsi="Arial"/>
                <w:b w:val="1"/>
                <w:rtl w:val="0"/>
              </w:rPr>
              <w:t xml:space="preserve">Опис </w:t>
            </w:r>
          </w:p>
        </w:tc>
        <w:tc>
          <w:tcPr>
            <w:vMerge w:val="restart"/>
            <w:shd w:fill="e6e6e6" w:val="clear"/>
          </w:tcPr>
          <w:p w:rsidR="00000000" w:rsidDel="00000000" w:rsidP="00000000" w:rsidRDefault="00000000" w:rsidRPr="00000000" w14:paraId="00000375">
            <w:pPr>
              <w:jc w:val="center"/>
              <w:rPr>
                <w:rFonts w:ascii="Arial" w:cs="Arial" w:eastAsia="Arial" w:hAnsi="Arial"/>
                <w:b w:val="1"/>
              </w:rPr>
            </w:pPr>
            <w:r w:rsidDel="00000000" w:rsidR="00000000" w:rsidRPr="00000000">
              <w:rPr>
                <w:rFonts w:ascii="Arial" w:cs="Arial" w:eastAsia="Arial" w:hAnsi="Arial"/>
                <w:b w:val="1"/>
                <w:rtl w:val="0"/>
              </w:rPr>
              <w:t xml:space="preserve">Кількість</w:t>
            </w:r>
          </w:p>
        </w:tc>
        <w:tc>
          <w:tcPr>
            <w:tcBorders>
              <w:bottom w:color="000000" w:space="0" w:sz="4" w:val="single"/>
            </w:tcBorders>
            <w:shd w:fill="e7e6e6" w:val="clear"/>
          </w:tcPr>
          <w:p w:rsidR="00000000" w:rsidDel="00000000" w:rsidP="00000000" w:rsidRDefault="00000000" w:rsidRPr="00000000" w14:paraId="00000376">
            <w:pPr>
              <w:rPr>
                <w:rFonts w:ascii="Arial" w:cs="Arial" w:eastAsia="Arial" w:hAnsi="Arial"/>
                <w:b w:val="1"/>
              </w:rPr>
            </w:pPr>
            <w:r w:rsidDel="00000000" w:rsidR="00000000" w:rsidRPr="00000000">
              <w:rPr>
                <w:rFonts w:ascii="Arial" w:cs="Arial" w:eastAsia="Arial" w:hAnsi="Arial"/>
                <w:b w:val="1"/>
                <w:rtl w:val="0"/>
              </w:rPr>
              <w:t xml:space="preserve">Валюта:</w:t>
            </w:r>
          </w:p>
        </w:tc>
        <w:tc>
          <w:tcPr>
            <w:tcBorders>
              <w:bottom w:color="000000" w:space="0" w:sz="4" w:val="single"/>
            </w:tcBorders>
          </w:tcPr>
          <w:p w:rsidR="00000000" w:rsidDel="00000000" w:rsidP="00000000" w:rsidRDefault="00000000" w:rsidRPr="00000000" w14:paraId="00000377">
            <w:pPr>
              <w:rPr>
                <w:rFonts w:ascii="Arial" w:cs="Arial" w:eastAsia="Arial" w:hAnsi="Arial"/>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e6e6e6" w:val="clear"/>
          </w:tcPr>
          <w:p w:rsidR="00000000" w:rsidDel="00000000" w:rsidP="00000000" w:rsidRDefault="00000000" w:rsidRPr="00000000" w14:paraId="0000037B">
            <w:pPr>
              <w:jc w:val="center"/>
              <w:rPr>
                <w:rFonts w:ascii="Arial" w:cs="Arial" w:eastAsia="Arial" w:hAnsi="Arial"/>
                <w:b w:val="1"/>
              </w:rPr>
            </w:pPr>
            <w:r w:rsidDel="00000000" w:rsidR="00000000" w:rsidRPr="00000000">
              <w:rPr>
                <w:rFonts w:ascii="Arial" w:cs="Arial" w:eastAsia="Arial" w:hAnsi="Arial"/>
                <w:b w:val="1"/>
                <w:rtl w:val="0"/>
              </w:rPr>
              <w:t xml:space="preserve">Ціна за одиницю</w:t>
            </w:r>
          </w:p>
        </w:tc>
        <w:tc>
          <w:tcPr>
            <w:shd w:fill="e6e6e6" w:val="clear"/>
          </w:tcPr>
          <w:p w:rsidR="00000000" w:rsidDel="00000000" w:rsidP="00000000" w:rsidRDefault="00000000" w:rsidRPr="00000000" w14:paraId="0000037C">
            <w:pPr>
              <w:jc w:val="center"/>
              <w:rPr>
                <w:rFonts w:ascii="Arial" w:cs="Arial" w:eastAsia="Arial" w:hAnsi="Arial"/>
                <w:b w:val="1"/>
              </w:rPr>
            </w:pPr>
            <w:r w:rsidDel="00000000" w:rsidR="00000000" w:rsidRPr="00000000">
              <w:rPr>
                <w:rFonts w:ascii="Arial" w:cs="Arial" w:eastAsia="Arial" w:hAnsi="Arial"/>
                <w:b w:val="1"/>
                <w:rtl w:val="0"/>
              </w:rPr>
              <w:t xml:space="preserve">Загальна сума</w:t>
            </w:r>
          </w:p>
        </w:tc>
      </w:tr>
      <w:tr>
        <w:trPr>
          <w:cantSplit w:val="0"/>
          <w:tblHeader w:val="0"/>
        </w:trPr>
        <w:tc>
          <w:tcPr/>
          <w:p w:rsidR="00000000" w:rsidDel="00000000" w:rsidP="00000000" w:rsidRDefault="00000000" w:rsidRPr="00000000" w14:paraId="0000037D">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7E">
            <w:pPr>
              <w:rPr>
                <w:rFonts w:ascii="Arial" w:cs="Arial" w:eastAsia="Arial" w:hAnsi="Arial"/>
                <w:highlight w:val="yellow"/>
              </w:rPr>
            </w:pPr>
            <w:r w:rsidDel="00000000" w:rsidR="00000000" w:rsidRPr="00000000">
              <w:rPr>
                <w:rFonts w:ascii="Arial" w:cs="Arial" w:eastAsia="Arial" w:hAnsi="Arial"/>
                <w:highlight w:val="yellow"/>
                <w:rtl w:val="0"/>
              </w:rPr>
              <w:t xml:space="preserve">&lt;вставити опис послуг&gt;</w:t>
            </w:r>
          </w:p>
        </w:tc>
        <w:tc>
          <w:tcPr/>
          <w:p w:rsidR="00000000" w:rsidDel="00000000" w:rsidP="00000000" w:rsidRDefault="00000000" w:rsidRPr="00000000" w14:paraId="0000037F">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8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81">
            <w:pPr>
              <w:rPr>
                <w:rFonts w:ascii="Arial" w:cs="Arial" w:eastAsia="Arial" w:hAnsi="Arial"/>
                <w:b w:val="1"/>
              </w:rPr>
            </w:pPr>
            <w:r w:rsidDel="00000000" w:rsidR="00000000" w:rsidRPr="00000000">
              <w:rPr>
                <w:rtl w:val="0"/>
              </w:rPr>
            </w:r>
          </w:p>
        </w:tc>
      </w:tr>
      <w:tr>
        <w:trPr>
          <w:cantSplit w:val="0"/>
          <w:trHeight w:val="244.98046875" w:hRule="atLeast"/>
          <w:tblHeader w:val="0"/>
        </w:trPr>
        <w:tc>
          <w:tcPr/>
          <w:p w:rsidR="00000000" w:rsidDel="00000000" w:rsidP="00000000" w:rsidRDefault="00000000" w:rsidRPr="00000000" w14:paraId="00000382">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83">
            <w:pPr>
              <w:rPr>
                <w:rFonts w:ascii="Arial" w:cs="Arial" w:eastAsia="Arial" w:hAnsi="Arial"/>
                <w:highlight w:val="yellow"/>
              </w:rPr>
            </w:pPr>
            <w:r w:rsidDel="00000000" w:rsidR="00000000" w:rsidRPr="00000000">
              <w:rPr>
                <w:rFonts w:ascii="Arial" w:cs="Arial" w:eastAsia="Arial" w:hAnsi="Arial"/>
                <w:highlight w:val="yellow"/>
                <w:rtl w:val="0"/>
              </w:rPr>
              <w:t xml:space="preserve">&lt;вставити опис послуг&gt;</w:t>
            </w:r>
          </w:p>
        </w:tc>
        <w:tc>
          <w:tcPr/>
          <w:p w:rsidR="00000000" w:rsidDel="00000000" w:rsidP="00000000" w:rsidRDefault="00000000" w:rsidRPr="00000000" w14:paraId="0000038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8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86">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87">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88">
            <w:pPr>
              <w:rPr>
                <w:rFonts w:ascii="Arial" w:cs="Arial" w:eastAsia="Arial" w:hAnsi="Arial"/>
              </w:rPr>
            </w:pPr>
            <w:r w:rsidDel="00000000" w:rsidR="00000000" w:rsidRPr="00000000">
              <w:rPr>
                <w:rtl w:val="0"/>
              </w:rPr>
            </w:r>
          </w:p>
        </w:tc>
        <w:tc>
          <w:tcPr/>
          <w:p w:rsidR="00000000" w:rsidDel="00000000" w:rsidP="00000000" w:rsidRDefault="00000000" w:rsidRPr="00000000" w14:paraId="0000038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8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8B">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8C">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8D">
            <w:pPr>
              <w:rPr>
                <w:rFonts w:ascii="Arial" w:cs="Arial" w:eastAsia="Arial" w:hAnsi="Arial"/>
              </w:rPr>
            </w:pPr>
            <w:r w:rsidDel="00000000" w:rsidR="00000000" w:rsidRPr="00000000">
              <w:rPr>
                <w:rtl w:val="0"/>
              </w:rPr>
            </w:r>
          </w:p>
        </w:tc>
        <w:tc>
          <w:tcPr/>
          <w:p w:rsidR="00000000" w:rsidDel="00000000" w:rsidP="00000000" w:rsidRDefault="00000000" w:rsidRPr="00000000" w14:paraId="0000038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8F">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90">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91">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92">
            <w:pPr>
              <w:rPr>
                <w:rFonts w:ascii="Arial" w:cs="Arial" w:eastAsia="Arial" w:hAnsi="Arial"/>
              </w:rPr>
            </w:pPr>
            <w:r w:rsidDel="00000000" w:rsidR="00000000" w:rsidRPr="00000000">
              <w:rPr>
                <w:rtl w:val="0"/>
              </w:rPr>
            </w:r>
          </w:p>
        </w:tc>
        <w:tc>
          <w:tcPr/>
          <w:p w:rsidR="00000000" w:rsidDel="00000000" w:rsidP="00000000" w:rsidRDefault="00000000" w:rsidRPr="00000000" w14:paraId="0000039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9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95">
            <w:pP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96">
            <w:pPr>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tcPr>
          <w:p w:rsidR="00000000" w:rsidDel="00000000" w:rsidP="00000000" w:rsidRDefault="00000000" w:rsidRPr="00000000" w14:paraId="00000397">
            <w:pP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98">
            <w:pPr>
              <w:jc w:val="cente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9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9A">
            <w:pPr>
              <w:rPr>
                <w:rFonts w:ascii="Arial" w:cs="Arial" w:eastAsia="Arial" w:hAnsi="Arial"/>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39B">
            <w:pPr>
              <w:rPr>
                <w:rFonts w:ascii="Arial" w:cs="Arial" w:eastAsia="Arial" w:hAnsi="Arial"/>
                <w:b w:val="1"/>
              </w:rPr>
            </w:pPr>
            <w:r w:rsidDel="00000000" w:rsidR="00000000" w:rsidRPr="00000000">
              <w:rPr>
                <w:rFonts w:ascii="Arial" w:cs="Arial" w:eastAsia="Arial" w:hAnsi="Arial"/>
                <w:b w:val="1"/>
                <w:rtl w:val="0"/>
              </w:rPr>
              <w:t xml:space="preserve">Загальна ціна, яка використовуватиметься як оціночна ціна «ГО ГЛОБАЛ»</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F">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3A0">
      <w:pPr>
        <w:rPr>
          <w:rFonts w:ascii="Arial" w:cs="Arial" w:eastAsia="Arial" w:hAnsi="Arial"/>
          <w:b w:val="1"/>
        </w:rPr>
      </w:pPr>
      <w:r w:rsidDel="00000000" w:rsidR="00000000" w:rsidRPr="00000000">
        <w:rPr>
          <w:rtl w:val="0"/>
        </w:rPr>
      </w:r>
    </w:p>
    <w:p w:rsidR="00000000" w:rsidDel="00000000" w:rsidP="00000000" w:rsidRDefault="00000000" w:rsidRPr="00000000" w14:paraId="000003A1">
      <w:pPr>
        <w:rPr>
          <w:rFonts w:ascii="Arial" w:cs="Arial" w:eastAsia="Arial" w:hAnsi="Arial"/>
          <w:b w:val="1"/>
        </w:rPr>
      </w:pPr>
      <w:r w:rsidDel="00000000" w:rsidR="00000000" w:rsidRPr="00000000">
        <w:rPr>
          <w:rtl w:val="0"/>
        </w:rPr>
      </w:r>
    </w:p>
    <w:tbl>
      <w:tblPr>
        <w:tblStyle w:val="Table11"/>
        <w:tblW w:w="95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645"/>
        <w:gridCol w:w="1230"/>
        <w:gridCol w:w="2250"/>
        <w:gridCol w:w="1830"/>
        <w:tblGridChange w:id="0">
          <w:tblGrid>
            <w:gridCol w:w="570"/>
            <w:gridCol w:w="3645"/>
            <w:gridCol w:w="1230"/>
            <w:gridCol w:w="2250"/>
            <w:gridCol w:w="1830"/>
          </w:tblGrid>
        </w:tblGridChange>
      </w:tblGrid>
      <w:tr>
        <w:trPr>
          <w:cantSplit w:val="1"/>
          <w:trHeight w:val="319.98046875" w:hRule="atLeast"/>
          <w:tblHeader w:val="0"/>
        </w:trPr>
        <w:tc>
          <w:tcPr>
            <w:gridSpan w:val="5"/>
            <w:shd w:fill="e6e6e6" w:val="clear"/>
          </w:tcPr>
          <w:p w:rsidR="00000000" w:rsidDel="00000000" w:rsidP="00000000" w:rsidRDefault="00000000" w:rsidRPr="00000000" w14:paraId="000003A2">
            <w:pPr>
              <w:jc w:val="center"/>
              <w:rPr>
                <w:rFonts w:ascii="Arial" w:cs="Arial" w:eastAsia="Arial" w:hAnsi="Arial"/>
                <w:b w:val="1"/>
              </w:rPr>
            </w:pPr>
            <w:r w:rsidDel="00000000" w:rsidR="00000000" w:rsidRPr="00000000">
              <w:rPr>
                <w:rFonts w:ascii="Arial" w:cs="Arial" w:eastAsia="Arial" w:hAnsi="Arial"/>
                <w:b w:val="1"/>
                <w:rtl w:val="0"/>
              </w:rPr>
              <w:t xml:space="preserve">ЛОТ 3</w:t>
            </w:r>
          </w:p>
        </w:tc>
      </w:tr>
      <w:tr>
        <w:trPr>
          <w:cantSplit w:val="1"/>
          <w:tblHeader w:val="0"/>
        </w:trPr>
        <w:tc>
          <w:tcPr>
            <w:vMerge w:val="restart"/>
            <w:shd w:fill="e6e6e6" w:val="clear"/>
          </w:tcPr>
          <w:p w:rsidR="00000000" w:rsidDel="00000000" w:rsidP="00000000" w:rsidRDefault="00000000" w:rsidRPr="00000000" w14:paraId="000003A7">
            <w:pPr>
              <w:rPr>
                <w:rFonts w:ascii="Arial" w:cs="Arial" w:eastAsia="Arial" w:hAnsi="Arial"/>
                <w:b w:val="1"/>
              </w:rPr>
            </w:pPr>
            <w:r w:rsidDel="00000000" w:rsidR="00000000" w:rsidRPr="00000000">
              <w:rPr>
                <w:rFonts w:ascii="Arial" w:cs="Arial" w:eastAsia="Arial" w:hAnsi="Arial"/>
                <w:b w:val="1"/>
                <w:rtl w:val="0"/>
              </w:rPr>
              <w:t xml:space="preserve">№</w:t>
            </w:r>
          </w:p>
        </w:tc>
        <w:tc>
          <w:tcPr>
            <w:vMerge w:val="restart"/>
            <w:shd w:fill="e6e6e6" w:val="clear"/>
          </w:tcPr>
          <w:p w:rsidR="00000000" w:rsidDel="00000000" w:rsidP="00000000" w:rsidRDefault="00000000" w:rsidRPr="00000000" w14:paraId="000003A8">
            <w:pPr>
              <w:rPr>
                <w:rFonts w:ascii="Arial" w:cs="Arial" w:eastAsia="Arial" w:hAnsi="Arial"/>
                <w:b w:val="1"/>
              </w:rPr>
            </w:pPr>
            <w:r w:rsidDel="00000000" w:rsidR="00000000" w:rsidRPr="00000000">
              <w:rPr>
                <w:rFonts w:ascii="Arial" w:cs="Arial" w:eastAsia="Arial" w:hAnsi="Arial"/>
                <w:b w:val="1"/>
                <w:rtl w:val="0"/>
              </w:rPr>
              <w:t xml:space="preserve">Опис </w:t>
            </w:r>
          </w:p>
        </w:tc>
        <w:tc>
          <w:tcPr>
            <w:vMerge w:val="restart"/>
            <w:shd w:fill="e6e6e6" w:val="clear"/>
          </w:tcPr>
          <w:p w:rsidR="00000000" w:rsidDel="00000000" w:rsidP="00000000" w:rsidRDefault="00000000" w:rsidRPr="00000000" w14:paraId="000003A9">
            <w:pPr>
              <w:jc w:val="center"/>
              <w:rPr>
                <w:rFonts w:ascii="Arial" w:cs="Arial" w:eastAsia="Arial" w:hAnsi="Arial"/>
                <w:b w:val="1"/>
              </w:rPr>
            </w:pPr>
            <w:r w:rsidDel="00000000" w:rsidR="00000000" w:rsidRPr="00000000">
              <w:rPr>
                <w:rFonts w:ascii="Arial" w:cs="Arial" w:eastAsia="Arial" w:hAnsi="Arial"/>
                <w:b w:val="1"/>
                <w:rtl w:val="0"/>
              </w:rPr>
              <w:t xml:space="preserve">Кількість</w:t>
            </w:r>
          </w:p>
        </w:tc>
        <w:tc>
          <w:tcPr>
            <w:tcBorders>
              <w:bottom w:color="000000" w:space="0" w:sz="4" w:val="single"/>
            </w:tcBorders>
            <w:shd w:fill="e7e6e6" w:val="clear"/>
          </w:tcPr>
          <w:p w:rsidR="00000000" w:rsidDel="00000000" w:rsidP="00000000" w:rsidRDefault="00000000" w:rsidRPr="00000000" w14:paraId="000003AA">
            <w:pPr>
              <w:rPr>
                <w:rFonts w:ascii="Arial" w:cs="Arial" w:eastAsia="Arial" w:hAnsi="Arial"/>
                <w:b w:val="1"/>
              </w:rPr>
            </w:pPr>
            <w:r w:rsidDel="00000000" w:rsidR="00000000" w:rsidRPr="00000000">
              <w:rPr>
                <w:rFonts w:ascii="Arial" w:cs="Arial" w:eastAsia="Arial" w:hAnsi="Arial"/>
                <w:b w:val="1"/>
                <w:rtl w:val="0"/>
              </w:rPr>
              <w:t xml:space="preserve">Валюта:</w:t>
            </w:r>
          </w:p>
        </w:tc>
        <w:tc>
          <w:tcPr>
            <w:tcBorders>
              <w:bottom w:color="000000" w:space="0" w:sz="4" w:val="single"/>
            </w:tcBorders>
          </w:tcPr>
          <w:p w:rsidR="00000000" w:rsidDel="00000000" w:rsidP="00000000" w:rsidRDefault="00000000" w:rsidRPr="00000000" w14:paraId="000003AB">
            <w:pPr>
              <w:rPr>
                <w:rFonts w:ascii="Arial" w:cs="Arial" w:eastAsia="Arial" w:hAnsi="Arial"/>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e6e6e6" w:val="clear"/>
          </w:tcPr>
          <w:p w:rsidR="00000000" w:rsidDel="00000000" w:rsidP="00000000" w:rsidRDefault="00000000" w:rsidRPr="00000000" w14:paraId="000003AF">
            <w:pPr>
              <w:jc w:val="center"/>
              <w:rPr>
                <w:rFonts w:ascii="Arial" w:cs="Arial" w:eastAsia="Arial" w:hAnsi="Arial"/>
                <w:b w:val="1"/>
              </w:rPr>
            </w:pPr>
            <w:r w:rsidDel="00000000" w:rsidR="00000000" w:rsidRPr="00000000">
              <w:rPr>
                <w:rFonts w:ascii="Arial" w:cs="Arial" w:eastAsia="Arial" w:hAnsi="Arial"/>
                <w:b w:val="1"/>
                <w:rtl w:val="0"/>
              </w:rPr>
              <w:t xml:space="preserve">Ціна за одиницю</w:t>
            </w:r>
          </w:p>
        </w:tc>
        <w:tc>
          <w:tcPr>
            <w:shd w:fill="e6e6e6" w:val="clear"/>
          </w:tcPr>
          <w:p w:rsidR="00000000" w:rsidDel="00000000" w:rsidP="00000000" w:rsidRDefault="00000000" w:rsidRPr="00000000" w14:paraId="000003B0">
            <w:pPr>
              <w:jc w:val="center"/>
              <w:rPr>
                <w:rFonts w:ascii="Arial" w:cs="Arial" w:eastAsia="Arial" w:hAnsi="Arial"/>
                <w:b w:val="1"/>
              </w:rPr>
            </w:pPr>
            <w:r w:rsidDel="00000000" w:rsidR="00000000" w:rsidRPr="00000000">
              <w:rPr>
                <w:rFonts w:ascii="Arial" w:cs="Arial" w:eastAsia="Arial" w:hAnsi="Arial"/>
                <w:b w:val="1"/>
                <w:rtl w:val="0"/>
              </w:rPr>
              <w:t xml:space="preserve">Загальна сума</w:t>
            </w:r>
          </w:p>
        </w:tc>
      </w:tr>
      <w:tr>
        <w:trPr>
          <w:cantSplit w:val="0"/>
          <w:tblHeader w:val="0"/>
        </w:trPr>
        <w:tc>
          <w:tcPr/>
          <w:p w:rsidR="00000000" w:rsidDel="00000000" w:rsidP="00000000" w:rsidRDefault="00000000" w:rsidRPr="00000000" w14:paraId="000003B1">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B2">
            <w:pPr>
              <w:rPr>
                <w:rFonts w:ascii="Arial" w:cs="Arial" w:eastAsia="Arial" w:hAnsi="Arial"/>
                <w:highlight w:val="yellow"/>
              </w:rPr>
            </w:pPr>
            <w:r w:rsidDel="00000000" w:rsidR="00000000" w:rsidRPr="00000000">
              <w:rPr>
                <w:rFonts w:ascii="Arial" w:cs="Arial" w:eastAsia="Arial" w:hAnsi="Arial"/>
                <w:highlight w:val="yellow"/>
                <w:rtl w:val="0"/>
              </w:rPr>
              <w:t xml:space="preserve">&lt;вставити опис послуг&gt;</w:t>
            </w:r>
          </w:p>
        </w:tc>
        <w:tc>
          <w:tcPr/>
          <w:p w:rsidR="00000000" w:rsidDel="00000000" w:rsidP="00000000" w:rsidRDefault="00000000" w:rsidRPr="00000000" w14:paraId="000003B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B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B5">
            <w:pPr>
              <w:rPr>
                <w:rFonts w:ascii="Arial" w:cs="Arial" w:eastAsia="Arial" w:hAnsi="Arial"/>
                <w:b w:val="1"/>
              </w:rPr>
            </w:pPr>
            <w:r w:rsidDel="00000000" w:rsidR="00000000" w:rsidRPr="00000000">
              <w:rPr>
                <w:rtl w:val="0"/>
              </w:rPr>
            </w:r>
          </w:p>
        </w:tc>
      </w:tr>
      <w:tr>
        <w:trPr>
          <w:cantSplit w:val="0"/>
          <w:trHeight w:val="244.98046875" w:hRule="atLeast"/>
          <w:tblHeader w:val="0"/>
        </w:trPr>
        <w:tc>
          <w:tcPr/>
          <w:p w:rsidR="00000000" w:rsidDel="00000000" w:rsidP="00000000" w:rsidRDefault="00000000" w:rsidRPr="00000000" w14:paraId="000003B6">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B7">
            <w:pPr>
              <w:rPr>
                <w:rFonts w:ascii="Arial" w:cs="Arial" w:eastAsia="Arial" w:hAnsi="Arial"/>
                <w:highlight w:val="yellow"/>
              </w:rPr>
            </w:pPr>
            <w:r w:rsidDel="00000000" w:rsidR="00000000" w:rsidRPr="00000000">
              <w:rPr>
                <w:rFonts w:ascii="Arial" w:cs="Arial" w:eastAsia="Arial" w:hAnsi="Arial"/>
                <w:highlight w:val="yellow"/>
                <w:rtl w:val="0"/>
              </w:rPr>
              <w:t xml:space="preserve">&lt;вставити опис послуг&gt;</w:t>
            </w:r>
          </w:p>
        </w:tc>
        <w:tc>
          <w:tcPr/>
          <w:p w:rsidR="00000000" w:rsidDel="00000000" w:rsidP="00000000" w:rsidRDefault="00000000" w:rsidRPr="00000000" w14:paraId="000003B8">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B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BA">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BB">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BC">
            <w:pPr>
              <w:rPr>
                <w:rFonts w:ascii="Arial" w:cs="Arial" w:eastAsia="Arial" w:hAnsi="Arial"/>
              </w:rPr>
            </w:pPr>
            <w:r w:rsidDel="00000000" w:rsidR="00000000" w:rsidRPr="00000000">
              <w:rPr>
                <w:rtl w:val="0"/>
              </w:rPr>
            </w:r>
          </w:p>
        </w:tc>
        <w:tc>
          <w:tcPr/>
          <w:p w:rsidR="00000000" w:rsidDel="00000000" w:rsidP="00000000" w:rsidRDefault="00000000" w:rsidRPr="00000000" w14:paraId="000003B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BE">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BF">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C0">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C1">
            <w:pPr>
              <w:rPr>
                <w:rFonts w:ascii="Arial" w:cs="Arial" w:eastAsia="Arial" w:hAnsi="Arial"/>
              </w:rPr>
            </w:pPr>
            <w:r w:rsidDel="00000000" w:rsidR="00000000" w:rsidRPr="00000000">
              <w:rPr>
                <w:rtl w:val="0"/>
              </w:rPr>
            </w:r>
          </w:p>
        </w:tc>
        <w:tc>
          <w:tcPr/>
          <w:p w:rsidR="00000000" w:rsidDel="00000000" w:rsidP="00000000" w:rsidRDefault="00000000" w:rsidRPr="00000000" w14:paraId="000003C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C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C4">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C5">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C6">
            <w:pPr>
              <w:rPr>
                <w:rFonts w:ascii="Arial" w:cs="Arial" w:eastAsia="Arial" w:hAnsi="Arial"/>
              </w:rPr>
            </w:pPr>
            <w:r w:rsidDel="00000000" w:rsidR="00000000" w:rsidRPr="00000000">
              <w:rPr>
                <w:rtl w:val="0"/>
              </w:rPr>
            </w:r>
          </w:p>
        </w:tc>
        <w:tc>
          <w:tcPr/>
          <w:p w:rsidR="00000000" w:rsidDel="00000000" w:rsidP="00000000" w:rsidRDefault="00000000" w:rsidRPr="00000000" w14:paraId="000003C7">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C8">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C9">
            <w:pP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CA">
            <w:pPr>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tcPr>
          <w:p w:rsidR="00000000" w:rsidDel="00000000" w:rsidP="00000000" w:rsidRDefault="00000000" w:rsidRPr="00000000" w14:paraId="000003CB">
            <w:pP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CC">
            <w:pPr>
              <w:jc w:val="cente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C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CE">
            <w:pPr>
              <w:rPr>
                <w:rFonts w:ascii="Arial" w:cs="Arial" w:eastAsia="Arial" w:hAnsi="Arial"/>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3CF">
            <w:pPr>
              <w:rPr>
                <w:rFonts w:ascii="Arial" w:cs="Arial" w:eastAsia="Arial" w:hAnsi="Arial"/>
                <w:b w:val="1"/>
              </w:rPr>
            </w:pPr>
            <w:r w:rsidDel="00000000" w:rsidR="00000000" w:rsidRPr="00000000">
              <w:rPr>
                <w:rFonts w:ascii="Arial" w:cs="Arial" w:eastAsia="Arial" w:hAnsi="Arial"/>
                <w:b w:val="1"/>
                <w:rtl w:val="0"/>
              </w:rPr>
              <w:t xml:space="preserve">Загальна ціна, яка використовуватиметься як оціночна ціна «ГО ГЛОБАЛ»</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3">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3D4">
      <w:pPr>
        <w:rPr>
          <w:rFonts w:ascii="Arial" w:cs="Arial" w:eastAsia="Arial" w:hAnsi="Arial"/>
          <w:b w:val="1"/>
        </w:rPr>
      </w:pPr>
      <w:r w:rsidDel="00000000" w:rsidR="00000000" w:rsidRPr="00000000">
        <w:rPr>
          <w:rtl w:val="0"/>
        </w:rPr>
      </w:r>
    </w:p>
    <w:p w:rsidR="00000000" w:rsidDel="00000000" w:rsidP="00000000" w:rsidRDefault="00000000" w:rsidRPr="00000000" w14:paraId="000003D5">
      <w:pPr>
        <w:rPr>
          <w:rFonts w:ascii="Arial" w:cs="Arial" w:eastAsia="Arial" w:hAnsi="Arial"/>
          <w:b w:val="1"/>
        </w:rPr>
      </w:pPr>
      <w:r w:rsidDel="00000000" w:rsidR="00000000" w:rsidRPr="00000000">
        <w:rPr>
          <w:rtl w:val="0"/>
        </w:rPr>
      </w:r>
    </w:p>
    <w:p w:rsidR="00000000" w:rsidDel="00000000" w:rsidP="00000000" w:rsidRDefault="00000000" w:rsidRPr="00000000" w14:paraId="000003D6">
      <w:pPr>
        <w:numPr>
          <w:ilvl w:val="0"/>
          <w:numId w:val="29"/>
        </w:numPr>
        <w:ind w:left="851" w:hanging="360"/>
        <w:rPr>
          <w:b w:val="1"/>
          <w:smallCaps w:val="1"/>
        </w:rPr>
      </w:pPr>
      <w:r w:rsidDel="00000000" w:rsidR="00000000" w:rsidRPr="00000000">
        <w:rPr>
          <w:rFonts w:ascii="Arial" w:cs="Arial" w:eastAsia="Arial" w:hAnsi="Arial"/>
          <w:b w:val="1"/>
          <w:smallCaps w:val="1"/>
          <w:rtl w:val="0"/>
        </w:rPr>
        <w:t xml:space="preserve">КРИТЕРІЇ ПРИЙНЯТНОСТІ</w:t>
      </w:r>
      <w:r w:rsidDel="00000000" w:rsidR="00000000" w:rsidRPr="00000000">
        <w:rPr>
          <w:rtl w:val="0"/>
        </w:rPr>
      </w:r>
    </w:p>
    <w:p w:rsidR="00000000" w:rsidDel="00000000" w:rsidP="00000000" w:rsidRDefault="00000000" w:rsidRPr="00000000" w14:paraId="000003D7">
      <w:pPr>
        <w:rPr>
          <w:rFonts w:ascii="Arial" w:cs="Arial" w:eastAsia="Arial" w:hAnsi="Arial"/>
          <w:b w:val="1"/>
        </w:rPr>
      </w:pPr>
      <w:r w:rsidDel="00000000" w:rsidR="00000000" w:rsidRPr="00000000">
        <w:rPr>
          <w:rtl w:val="0"/>
        </w:rPr>
      </w:r>
    </w:p>
    <w:p w:rsidR="00000000" w:rsidDel="00000000" w:rsidP="00000000" w:rsidRDefault="00000000" w:rsidRPr="00000000" w14:paraId="000003D8">
      <w:pPr>
        <w:rPr>
          <w:rFonts w:ascii="Arial" w:cs="Arial" w:eastAsia="Arial" w:hAnsi="Arial"/>
          <w:b w:val="1"/>
        </w:rPr>
      </w:pPr>
      <w:r w:rsidDel="00000000" w:rsidR="00000000" w:rsidRPr="00000000">
        <w:rPr>
          <w:rFonts w:ascii="Arial" w:cs="Arial" w:eastAsia="Arial" w:hAnsi="Arial"/>
          <w:b w:val="1"/>
          <w:rtl w:val="0"/>
        </w:rPr>
        <w:t xml:space="preserve">Будь ласка, надайте відповіді ТАК або НІ на нижченаведені твердження. </w:t>
      </w:r>
    </w:p>
    <w:p w:rsidR="00000000" w:rsidDel="00000000" w:rsidP="00000000" w:rsidRDefault="00000000" w:rsidRPr="00000000" w14:paraId="000003D9">
      <w:pPr>
        <w:ind w:right="8.740157480316384"/>
        <w:rPr>
          <w:rFonts w:ascii="Arial" w:cs="Arial" w:eastAsia="Arial" w:hAnsi="Arial"/>
        </w:rPr>
      </w:pPr>
      <w:r w:rsidDel="00000000" w:rsidR="00000000" w:rsidRPr="00000000">
        <w:rPr>
          <w:rtl w:val="0"/>
        </w:rPr>
      </w:r>
    </w:p>
    <w:sdt>
      <w:sdtPr>
        <w:lock w:val="contentLocked"/>
        <w:id w:val="-609598532"/>
        <w:tag w:val="goog_rdk_2"/>
      </w:sdtPr>
      <w:sdtContent>
        <w:tbl>
          <w:tblPr>
            <w:tblStyle w:val="Table12"/>
            <w:tblW w:w="981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
            <w:gridCol w:w="4035"/>
            <w:gridCol w:w="4290"/>
            <w:gridCol w:w="1230"/>
            <w:tblGridChange w:id="0">
              <w:tblGrid>
                <w:gridCol w:w="255"/>
                <w:gridCol w:w="4035"/>
                <w:gridCol w:w="4290"/>
                <w:gridCol w:w="1230"/>
              </w:tblGrid>
            </w:tblGridChange>
          </w:tblGrid>
          <w:tr>
            <w:trPr>
              <w:cantSplit w:val="0"/>
              <w:trHeight w:val="520.9570312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DA">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DB">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Опис</w:t>
                </w:r>
              </w:p>
            </w:tc>
            <w:tc>
              <w:tcPr>
                <w:shd w:fill="f2f2f2" w:val="clear"/>
              </w:tcPr>
              <w:p w:rsidR="00000000" w:rsidDel="00000000" w:rsidP="00000000" w:rsidRDefault="00000000" w:rsidRPr="00000000" w14:paraId="000003DC">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Засоби перевірки та необхідна документація</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DD">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Відповідь (ТАК/НІ)</w:t>
                </w:r>
              </w:p>
            </w:tc>
          </w:tr>
          <w:tr>
            <w:trPr>
              <w:cantSplit w:val="0"/>
              <w:tblHeader w:val="0"/>
            </w:trPr>
            <w:tc>
              <w:tcPr/>
              <w:p w:rsidR="00000000" w:rsidDel="00000000" w:rsidP="00000000" w:rsidRDefault="00000000" w:rsidRPr="00000000" w14:paraId="000003DE">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Реєстрація</w:t>
                </w:r>
              </w:p>
              <w:p w:rsidR="00000000" w:rsidDel="00000000" w:rsidP="00000000" w:rsidRDefault="00000000" w:rsidRPr="00000000" w14:paraId="000003E0">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повинен бути зареєстрований в Єдиному державного реєстру юридичних осіб, фізичних осіб-підприємців та громадських формувань (ЄДР).</w:t>
                </w:r>
              </w:p>
              <w:p w:rsidR="00000000" w:rsidDel="00000000" w:rsidP="00000000" w:rsidRDefault="00000000" w:rsidRPr="00000000" w14:paraId="000003E1">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витяг з ЄДР актуальною датою після початку тендера.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spacing w:after="100" w:lineRule="auto"/>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E4">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Податки</w:t>
                </w:r>
              </w:p>
              <w:p w:rsidR="00000000" w:rsidDel="00000000" w:rsidP="00000000" w:rsidRDefault="00000000" w:rsidRPr="00000000" w14:paraId="000003E6">
                <w:pPr>
                  <w:ind w:right="8.740157480316384"/>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Учасник тендеру повинен мати статус платника податків </w:t>
                </w:r>
                <w:r w:rsidDel="00000000" w:rsidR="00000000" w:rsidRPr="00000000">
                  <w:rPr>
                    <w:rFonts w:ascii="Arial" w:cs="Arial" w:eastAsia="Arial" w:hAnsi="Arial"/>
                    <w:b w:val="1"/>
                    <w:sz w:val="18"/>
                    <w:szCs w:val="18"/>
                    <w:rtl w:val="0"/>
                  </w:rPr>
                  <w:t xml:space="preserve">(ТАК/НІ)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Витяг з реєстру платників єдиного податку та/або Витяг з реєстру платників ПДВ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E9">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Податки</w:t>
                </w:r>
              </w:p>
              <w:p w:rsidR="00000000" w:rsidDel="00000000" w:rsidP="00000000" w:rsidRDefault="00000000" w:rsidRPr="00000000" w14:paraId="000003EB">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сплатив усі податки й пенсійні внески, а також інші платежі, що вимагаються чинним законодавством.</w:t>
                </w:r>
              </w:p>
              <w:p w:rsidR="00000000" w:rsidDel="00000000" w:rsidP="00000000" w:rsidRDefault="00000000" w:rsidRPr="00000000" w14:paraId="000003EC">
                <w:pPr>
                  <w:ind w:right="8.740157480316384"/>
                  <w:rPr>
                    <w:rFonts w:ascii="Arial" w:cs="Arial" w:eastAsia="Arial" w:hAnsi="Arial"/>
                    <w:sz w:val="18"/>
                    <w:szCs w:val="18"/>
                  </w:rPr>
                </w:pPr>
                <w:r w:rsidDel="00000000" w:rsidR="00000000" w:rsidRPr="00000000">
                  <w:rPr>
                    <w:rFonts w:ascii="Arial" w:cs="Arial" w:eastAsia="Arial" w:hAnsi="Arial"/>
                    <w:b w:val="1"/>
                    <w:sz w:val="18"/>
                    <w:szCs w:val="18"/>
                    <w:rtl w:val="0"/>
                  </w:rPr>
                  <w:t xml:space="preserve">(ТАК/НІ)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копію дійсної довідки про сплату податків актуальною датою після початку тендера.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EF">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Борги</w:t>
                </w:r>
              </w:p>
              <w:p w:rsidR="00000000" w:rsidDel="00000000" w:rsidP="00000000" w:rsidRDefault="00000000" w:rsidRPr="00000000" w14:paraId="000003F1">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немає не погашених заборгованостей.</w:t>
                </w:r>
              </w:p>
              <w:p w:rsidR="00000000" w:rsidDel="00000000" w:rsidP="00000000" w:rsidRDefault="00000000" w:rsidRPr="00000000" w14:paraId="000003F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виписку з банківського рахунку з реквізитами та довідка про відсутність заборгованості, актуальною датою після початку тендера.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ind w:right="8.740157480316384"/>
                  <w:rPr>
                    <w:rFonts w:ascii="Arial" w:cs="Arial" w:eastAsia="Arial" w:hAnsi="Arial"/>
                    <w:sz w:val="18"/>
                    <w:szCs w:val="18"/>
                  </w:rPr>
                </w:pPr>
                <w:r w:rsidDel="00000000" w:rsidR="00000000" w:rsidRPr="00000000">
                  <w:rPr>
                    <w:rtl w:val="0"/>
                  </w:rPr>
                </w:r>
              </w:p>
            </w:tc>
          </w:tr>
          <w:tr>
            <w:trPr>
              <w:cantSplit w:val="0"/>
              <w:trHeight w:val="1079.912109375" w:hRule="atLeast"/>
              <w:tblHeader w:val="0"/>
            </w:trPr>
            <w:tc>
              <w:tcPr/>
              <w:p w:rsidR="00000000" w:rsidDel="00000000" w:rsidP="00000000" w:rsidRDefault="00000000" w:rsidRPr="00000000" w14:paraId="000003F5">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Діяльність</w:t>
                </w:r>
              </w:p>
              <w:p w:rsidR="00000000" w:rsidDel="00000000" w:rsidP="00000000" w:rsidRDefault="00000000" w:rsidRPr="00000000" w14:paraId="000003F7">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не був притягнутий до кримінальної відповідальності та немає судимостей.</w:t>
                </w:r>
              </w:p>
              <w:p w:rsidR="00000000" w:rsidDel="00000000" w:rsidP="00000000" w:rsidRDefault="00000000" w:rsidRPr="00000000" w14:paraId="000003F8">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Для перевірки діяльності Учасника надається Витяг з інформаційно-аналітичної системи "Облік відомостей про притягнення особи до кримінальної відповідальності та наявності судимості" про фізичну особу (для ФОП) або Сертифікат про несудимість (для директора (для ТОВ). Актуальною датою після початку тендера.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ind w:right="8.740157480316384"/>
                  <w:rPr>
                    <w:rFonts w:ascii="Arial" w:cs="Arial" w:eastAsia="Arial" w:hAnsi="Arial"/>
                    <w:sz w:val="18"/>
                    <w:szCs w:val="18"/>
                  </w:rPr>
                </w:pPr>
                <w:r w:rsidDel="00000000" w:rsidR="00000000" w:rsidRPr="00000000">
                  <w:rPr>
                    <w:rtl w:val="0"/>
                  </w:rPr>
                </w:r>
              </w:p>
            </w:tc>
          </w:tr>
          <w:tr>
            <w:trPr>
              <w:cantSplit w:val="0"/>
              <w:trHeight w:val="1079.912109375" w:hRule="atLeast"/>
              <w:tblHeader w:val="0"/>
            </w:trPr>
            <w:tc>
              <w:tcPr/>
              <w:p w:rsidR="00000000" w:rsidDel="00000000" w:rsidP="00000000" w:rsidRDefault="00000000" w:rsidRPr="00000000" w14:paraId="000003FB">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Досвід</w:t>
                </w:r>
              </w:p>
              <w:p w:rsidR="00000000" w:rsidDel="00000000" w:rsidP="00000000" w:rsidRDefault="00000000" w:rsidRPr="00000000" w14:paraId="000003FD">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тендеру має досвід з організації та забезпечення логістичного супроводу заходів в Україні не менше 2 років.</w:t>
                </w:r>
              </w:p>
              <w:p w:rsidR="00000000" w:rsidDel="00000000" w:rsidP="00000000" w:rsidRDefault="00000000" w:rsidRPr="00000000" w14:paraId="000003FE">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Учасник має надати портфоліо з переліком проєктів мінімум за останні два роки.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ind w:right="8.740157480316384"/>
                  <w:rPr>
                    <w:rFonts w:ascii="Arial" w:cs="Arial" w:eastAsia="Arial" w:hAnsi="Arial"/>
                    <w:sz w:val="18"/>
                    <w:szCs w:val="18"/>
                  </w:rPr>
                </w:pPr>
                <w:r w:rsidDel="00000000" w:rsidR="00000000" w:rsidRPr="00000000">
                  <w:rPr>
                    <w:rtl w:val="0"/>
                  </w:rPr>
                </w:r>
              </w:p>
            </w:tc>
          </w:tr>
        </w:tbl>
      </w:sdtContent>
    </w:sdt>
    <w:p w:rsidR="00000000" w:rsidDel="00000000" w:rsidP="00000000" w:rsidRDefault="00000000" w:rsidRPr="00000000" w14:paraId="00000401">
      <w:pPr>
        <w:rPr>
          <w:rFonts w:ascii="Arial" w:cs="Arial" w:eastAsia="Arial" w:hAnsi="Arial"/>
          <w:b w:val="1"/>
        </w:rPr>
        <w:sectPr>
          <w:headerReference r:id="rId12" w:type="default"/>
          <w:type w:val="nextPage"/>
          <w:pgSz w:h="16838" w:w="11906" w:orient="portrait"/>
          <w:pgMar w:bottom="1417" w:top="1417" w:left="1134" w:right="1134" w:header="708" w:footer="708"/>
          <w:titlePg w:val="1"/>
        </w:sectPr>
      </w:pPr>
      <w:r w:rsidDel="00000000" w:rsidR="00000000" w:rsidRPr="00000000">
        <w:rPr>
          <w:rtl w:val="0"/>
        </w:rPr>
      </w:r>
    </w:p>
    <w:p w:rsidR="00000000" w:rsidDel="00000000" w:rsidP="00000000" w:rsidRDefault="00000000" w:rsidRPr="00000000" w14:paraId="00000402">
      <w:pPr>
        <w:numPr>
          <w:ilvl w:val="0"/>
          <w:numId w:val="29"/>
        </w:numPr>
        <w:ind w:left="851" w:hanging="360"/>
        <w:rPr>
          <w:b w:val="1"/>
          <w:smallCaps w:val="1"/>
        </w:rPr>
      </w:pPr>
      <w:r w:rsidDel="00000000" w:rsidR="00000000" w:rsidRPr="00000000">
        <w:rPr>
          <w:rFonts w:ascii="Arial" w:cs="Arial" w:eastAsia="Arial" w:hAnsi="Arial"/>
          <w:b w:val="1"/>
          <w:smallCaps w:val="1"/>
          <w:rtl w:val="0"/>
        </w:rPr>
        <w:t xml:space="preserve"> ІНФОРМАЦІЯ ПРО УЧАСНИКА ТЕНДЕРУ</w:t>
      </w:r>
      <w:r w:rsidDel="00000000" w:rsidR="00000000" w:rsidRPr="00000000">
        <w:rPr>
          <w:rtl w:val="0"/>
        </w:rPr>
      </w:r>
    </w:p>
    <w:p w:rsidR="00000000" w:rsidDel="00000000" w:rsidP="00000000" w:rsidRDefault="00000000" w:rsidRPr="00000000" w14:paraId="00000403">
      <w:pPr>
        <w:ind w:left="0" w:firstLine="0"/>
        <w:rPr>
          <w:rFonts w:ascii="Times New Roman" w:cs="Times New Roman" w:eastAsia="Times New Roman" w:hAnsi="Times New Roman"/>
          <w:b w:val="1"/>
          <w:smallCaps w:val="1"/>
        </w:rPr>
      </w:pPr>
      <w:r w:rsidDel="00000000" w:rsidR="00000000" w:rsidRPr="00000000">
        <w:rPr>
          <w:rtl w:val="0"/>
        </w:rPr>
      </w:r>
    </w:p>
    <w:tbl>
      <w:tblPr>
        <w:tblStyle w:val="Table13"/>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8"/>
        <w:gridCol w:w="5687"/>
        <w:tblGridChange w:id="0">
          <w:tblGrid>
            <w:gridCol w:w="3848"/>
            <w:gridCol w:w="5687"/>
          </w:tblGrid>
        </w:tblGridChange>
      </w:tblGrid>
      <w:tr>
        <w:trPr>
          <w:cantSplit w:val="1"/>
          <w:tblHeader w:val="0"/>
        </w:trPr>
        <w:tc>
          <w:tcPr>
            <w:gridSpan w:val="2"/>
            <w:shd w:fill="e6e6e6" w:val="clear"/>
          </w:tcPr>
          <w:p w:rsidR="00000000" w:rsidDel="00000000" w:rsidP="00000000" w:rsidRDefault="00000000" w:rsidRPr="00000000" w14:paraId="00000404">
            <w:pPr>
              <w:jc w:val="center"/>
              <w:rPr>
                <w:rFonts w:ascii="Arial" w:cs="Arial" w:eastAsia="Arial" w:hAnsi="Arial"/>
                <w:b w:val="1"/>
              </w:rPr>
            </w:pPr>
            <w:r w:rsidDel="00000000" w:rsidR="00000000" w:rsidRPr="00000000">
              <w:rPr>
                <w:rFonts w:ascii="Arial" w:cs="Arial" w:eastAsia="Arial" w:hAnsi="Arial"/>
                <w:b w:val="1"/>
                <w:rtl w:val="0"/>
              </w:rPr>
              <w:t xml:space="preserve">Інформація про учасника тендеру</w:t>
            </w:r>
          </w:p>
        </w:tc>
      </w:tr>
      <w:tr>
        <w:trPr>
          <w:cantSplit w:val="0"/>
          <w:tblHeader w:val="0"/>
        </w:trPr>
        <w:tc>
          <w:tcPr/>
          <w:p w:rsidR="00000000" w:rsidDel="00000000" w:rsidP="00000000" w:rsidRDefault="00000000" w:rsidRPr="00000000" w14:paraId="00000406">
            <w:pPr>
              <w:rPr>
                <w:rFonts w:ascii="Arial" w:cs="Arial" w:eastAsia="Arial" w:hAnsi="Arial"/>
              </w:rPr>
            </w:pPr>
            <w:r w:rsidDel="00000000" w:rsidR="00000000" w:rsidRPr="00000000">
              <w:rPr>
                <w:rFonts w:ascii="Arial" w:cs="Arial" w:eastAsia="Arial" w:hAnsi="Arial"/>
                <w:rtl w:val="0"/>
              </w:rPr>
              <w:t xml:space="preserve">Юридична назва учасника:</w:t>
            </w:r>
          </w:p>
        </w:tc>
        <w:tc>
          <w:tcPr/>
          <w:p w:rsidR="00000000" w:rsidDel="00000000" w:rsidP="00000000" w:rsidRDefault="00000000" w:rsidRPr="00000000" w14:paraId="0000040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08">
            <w:pPr>
              <w:rPr>
                <w:rFonts w:ascii="Arial" w:cs="Arial" w:eastAsia="Arial" w:hAnsi="Arial"/>
              </w:rPr>
            </w:pPr>
            <w:r w:rsidDel="00000000" w:rsidR="00000000" w:rsidRPr="00000000">
              <w:rPr>
                <w:rFonts w:ascii="Arial" w:cs="Arial" w:eastAsia="Arial" w:hAnsi="Arial"/>
                <w:rtl w:val="0"/>
              </w:rPr>
              <w:t xml:space="preserve">Назва вулиці та номер.</w:t>
            </w:r>
          </w:p>
        </w:tc>
        <w:tc>
          <w:tcPr/>
          <w:p w:rsidR="00000000" w:rsidDel="00000000" w:rsidP="00000000" w:rsidRDefault="00000000" w:rsidRPr="00000000" w14:paraId="0000040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0A">
            <w:pPr>
              <w:rPr>
                <w:rFonts w:ascii="Arial" w:cs="Arial" w:eastAsia="Arial" w:hAnsi="Arial"/>
              </w:rPr>
            </w:pPr>
            <w:r w:rsidDel="00000000" w:rsidR="00000000" w:rsidRPr="00000000">
              <w:rPr>
                <w:rFonts w:ascii="Arial" w:cs="Arial" w:eastAsia="Arial" w:hAnsi="Arial"/>
                <w:rtl w:val="0"/>
              </w:rPr>
              <w:t xml:space="preserve">Місто</w:t>
            </w:r>
          </w:p>
        </w:tc>
        <w:tc>
          <w:tcPr/>
          <w:p w:rsidR="00000000" w:rsidDel="00000000" w:rsidP="00000000" w:rsidRDefault="00000000" w:rsidRPr="00000000" w14:paraId="0000040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0C">
            <w:pPr>
              <w:rPr>
                <w:rFonts w:ascii="Arial" w:cs="Arial" w:eastAsia="Arial" w:hAnsi="Arial"/>
              </w:rPr>
            </w:pPr>
            <w:r w:rsidDel="00000000" w:rsidR="00000000" w:rsidRPr="00000000">
              <w:rPr>
                <w:rFonts w:ascii="Arial" w:cs="Arial" w:eastAsia="Arial" w:hAnsi="Arial"/>
                <w:rtl w:val="0"/>
              </w:rPr>
              <w:t xml:space="preserve">Поштовий індекс</w:t>
            </w:r>
          </w:p>
        </w:tc>
        <w:tc>
          <w:tcPr/>
          <w:p w:rsidR="00000000" w:rsidDel="00000000" w:rsidP="00000000" w:rsidRDefault="00000000" w:rsidRPr="00000000" w14:paraId="0000040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0E">
            <w:pPr>
              <w:rPr>
                <w:rFonts w:ascii="Arial" w:cs="Arial" w:eastAsia="Arial" w:hAnsi="Arial"/>
              </w:rPr>
            </w:pPr>
            <w:r w:rsidDel="00000000" w:rsidR="00000000" w:rsidRPr="00000000">
              <w:rPr>
                <w:rFonts w:ascii="Arial" w:cs="Arial" w:eastAsia="Arial" w:hAnsi="Arial"/>
                <w:rtl w:val="0"/>
              </w:rPr>
              <w:t xml:space="preserve">Країна реєстрації:</w:t>
            </w:r>
          </w:p>
        </w:tc>
        <w:tc>
          <w:tcPr/>
          <w:p w:rsidR="00000000" w:rsidDel="00000000" w:rsidP="00000000" w:rsidRDefault="00000000" w:rsidRPr="00000000" w14:paraId="0000040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0">
            <w:pPr>
              <w:rPr>
                <w:rFonts w:ascii="Arial" w:cs="Arial" w:eastAsia="Arial" w:hAnsi="Arial"/>
              </w:rPr>
            </w:pPr>
            <w:r w:rsidDel="00000000" w:rsidR="00000000" w:rsidRPr="00000000">
              <w:rPr>
                <w:rFonts w:ascii="Arial" w:cs="Arial" w:eastAsia="Arial" w:hAnsi="Arial"/>
                <w:rtl w:val="0"/>
              </w:rPr>
              <w:t xml:space="preserve">Номер телефону.:</w:t>
            </w:r>
          </w:p>
        </w:tc>
        <w:tc>
          <w:tcPr/>
          <w:p w:rsidR="00000000" w:rsidDel="00000000" w:rsidP="00000000" w:rsidRDefault="00000000" w:rsidRPr="00000000" w14:paraId="0000041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2">
            <w:pPr>
              <w:rPr>
                <w:rFonts w:ascii="Arial" w:cs="Arial" w:eastAsia="Arial" w:hAnsi="Arial"/>
              </w:rPr>
            </w:pPr>
            <w:r w:rsidDel="00000000" w:rsidR="00000000" w:rsidRPr="00000000">
              <w:rPr>
                <w:rFonts w:ascii="Arial" w:cs="Arial" w:eastAsia="Arial" w:hAnsi="Arial"/>
                <w:rtl w:val="0"/>
              </w:rPr>
              <w:t xml:space="preserve">Факс:</w:t>
            </w:r>
          </w:p>
        </w:tc>
        <w:tc>
          <w:tcPr/>
          <w:p w:rsidR="00000000" w:rsidDel="00000000" w:rsidP="00000000" w:rsidRDefault="00000000" w:rsidRPr="00000000" w14:paraId="0000041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4">
            <w:pPr>
              <w:rPr>
                <w:rFonts w:ascii="Arial" w:cs="Arial" w:eastAsia="Arial" w:hAnsi="Arial"/>
              </w:rPr>
            </w:pPr>
            <w:r w:rsidDel="00000000" w:rsidR="00000000" w:rsidRPr="00000000">
              <w:rPr>
                <w:rFonts w:ascii="Arial" w:cs="Arial" w:eastAsia="Arial" w:hAnsi="Arial"/>
                <w:rtl w:val="0"/>
              </w:rPr>
              <w:t xml:space="preserve">Електронна пошта:</w:t>
            </w:r>
          </w:p>
        </w:tc>
        <w:tc>
          <w:tcPr/>
          <w:p w:rsidR="00000000" w:rsidDel="00000000" w:rsidP="00000000" w:rsidRDefault="00000000" w:rsidRPr="00000000" w14:paraId="0000041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6">
            <w:pPr>
              <w:rPr>
                <w:rFonts w:ascii="Arial" w:cs="Arial" w:eastAsia="Arial" w:hAnsi="Arial"/>
              </w:rPr>
            </w:pPr>
            <w:r w:rsidDel="00000000" w:rsidR="00000000" w:rsidRPr="00000000">
              <w:rPr>
                <w:rFonts w:ascii="Arial" w:cs="Arial" w:eastAsia="Arial" w:hAnsi="Arial"/>
                <w:rtl w:val="0"/>
              </w:rPr>
              <w:t xml:space="preserve">Веб-сайт:</w:t>
            </w:r>
          </w:p>
        </w:tc>
        <w:tc>
          <w:tcPr/>
          <w:p w:rsidR="00000000" w:rsidDel="00000000" w:rsidP="00000000" w:rsidRDefault="00000000" w:rsidRPr="00000000" w14:paraId="0000041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8">
            <w:pPr>
              <w:rPr>
                <w:rFonts w:ascii="Arial" w:cs="Arial" w:eastAsia="Arial" w:hAnsi="Arial"/>
              </w:rPr>
            </w:pPr>
            <w:r w:rsidDel="00000000" w:rsidR="00000000" w:rsidRPr="00000000">
              <w:rPr>
                <w:rFonts w:ascii="Arial" w:cs="Arial" w:eastAsia="Arial" w:hAnsi="Arial"/>
                <w:rtl w:val="0"/>
              </w:rPr>
              <w:t xml:space="preserve">Менеджер з продажу (ПІБ)</w:t>
            </w:r>
          </w:p>
        </w:tc>
        <w:tc>
          <w:tcPr/>
          <w:p w:rsidR="00000000" w:rsidDel="00000000" w:rsidP="00000000" w:rsidRDefault="00000000" w:rsidRPr="00000000" w14:paraId="0000041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A">
            <w:pPr>
              <w:rPr>
                <w:rFonts w:ascii="Arial" w:cs="Arial" w:eastAsia="Arial" w:hAnsi="Arial"/>
              </w:rPr>
            </w:pPr>
            <w:r w:rsidDel="00000000" w:rsidR="00000000" w:rsidRPr="00000000">
              <w:rPr>
                <w:rFonts w:ascii="Arial" w:cs="Arial" w:eastAsia="Arial" w:hAnsi="Arial"/>
                <w:rtl w:val="0"/>
              </w:rPr>
              <w:t xml:space="preserve">Директор (ПІБ)</w:t>
            </w:r>
          </w:p>
        </w:tc>
        <w:tc>
          <w:tcPr/>
          <w:p w:rsidR="00000000" w:rsidDel="00000000" w:rsidP="00000000" w:rsidRDefault="00000000" w:rsidRPr="00000000" w14:paraId="0000041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C">
            <w:pPr>
              <w:rPr>
                <w:rFonts w:ascii="Arial" w:cs="Arial" w:eastAsia="Arial" w:hAnsi="Arial"/>
              </w:rPr>
            </w:pPr>
            <w:r w:rsidDel="00000000" w:rsidR="00000000" w:rsidRPr="00000000">
              <w:rPr>
                <w:rFonts w:ascii="Arial" w:cs="Arial" w:eastAsia="Arial" w:hAnsi="Arial"/>
                <w:rtl w:val="0"/>
              </w:rPr>
              <w:t xml:space="preserve">Інший контакт (посада та ім'я)</w:t>
            </w:r>
          </w:p>
        </w:tc>
        <w:tc>
          <w:tcPr/>
          <w:p w:rsidR="00000000" w:rsidDel="00000000" w:rsidP="00000000" w:rsidRDefault="00000000" w:rsidRPr="00000000" w14:paraId="0000041D">
            <w:pPr>
              <w:rPr>
                <w:rFonts w:ascii="Arial" w:cs="Arial" w:eastAsia="Arial" w:hAnsi="Arial"/>
              </w:rPr>
            </w:pPr>
            <w:r w:rsidDel="00000000" w:rsidR="00000000" w:rsidRPr="00000000">
              <w:rPr>
                <w:rtl w:val="0"/>
              </w:rPr>
            </w:r>
          </w:p>
        </w:tc>
      </w:tr>
    </w:tbl>
    <w:p w:rsidR="00000000" w:rsidDel="00000000" w:rsidP="00000000" w:rsidRDefault="00000000" w:rsidRPr="00000000" w14:paraId="0000041E">
      <w:pPr>
        <w:rPr>
          <w:rFonts w:ascii="Arial" w:cs="Arial" w:eastAsia="Arial" w:hAnsi="Arial"/>
        </w:rPr>
      </w:pPr>
      <w:r w:rsidDel="00000000" w:rsidR="00000000" w:rsidRPr="00000000">
        <w:rPr>
          <w:rtl w:val="0"/>
        </w:rPr>
      </w:r>
    </w:p>
    <w:tbl>
      <w:tblPr>
        <w:tblStyle w:val="Table14"/>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2"/>
        <w:gridCol w:w="5683"/>
        <w:tblGridChange w:id="0">
          <w:tblGrid>
            <w:gridCol w:w="3852"/>
            <w:gridCol w:w="5683"/>
          </w:tblGrid>
        </w:tblGridChange>
      </w:tblGrid>
      <w:tr>
        <w:trPr>
          <w:cantSplit w:val="1"/>
          <w:tblHeader w:val="0"/>
        </w:trPr>
        <w:tc>
          <w:tcPr>
            <w:gridSpan w:val="2"/>
            <w:shd w:fill="e6e6e6" w:val="clear"/>
          </w:tcPr>
          <w:p w:rsidR="00000000" w:rsidDel="00000000" w:rsidP="00000000" w:rsidRDefault="00000000" w:rsidRPr="00000000" w14:paraId="0000041F">
            <w:pPr>
              <w:jc w:val="center"/>
              <w:rPr>
                <w:rFonts w:ascii="Arial" w:cs="Arial" w:eastAsia="Arial" w:hAnsi="Arial"/>
                <w:b w:val="1"/>
              </w:rPr>
            </w:pPr>
            <w:r w:rsidDel="00000000" w:rsidR="00000000" w:rsidRPr="00000000">
              <w:rPr>
                <w:rFonts w:ascii="Arial" w:cs="Arial" w:eastAsia="Arial" w:hAnsi="Arial"/>
                <w:b w:val="1"/>
                <w:rtl w:val="0"/>
              </w:rPr>
              <w:t xml:space="preserve">Загальна інформація про учасника тендеру</w:t>
            </w:r>
          </w:p>
        </w:tc>
      </w:tr>
      <w:tr>
        <w:trPr>
          <w:cantSplit w:val="0"/>
          <w:tblHeader w:val="0"/>
        </w:trPr>
        <w:tc>
          <w:tcPr/>
          <w:p w:rsidR="00000000" w:rsidDel="00000000" w:rsidP="00000000" w:rsidRDefault="00000000" w:rsidRPr="00000000" w14:paraId="00000421">
            <w:pPr>
              <w:rPr>
                <w:rFonts w:ascii="Arial" w:cs="Arial" w:eastAsia="Arial" w:hAnsi="Arial"/>
              </w:rPr>
            </w:pPr>
            <w:r w:rsidDel="00000000" w:rsidR="00000000" w:rsidRPr="00000000">
              <w:rPr>
                <w:rFonts w:ascii="Arial" w:cs="Arial" w:eastAsia="Arial" w:hAnsi="Arial"/>
                <w:rtl w:val="0"/>
              </w:rPr>
              <w:t xml:space="preserve">Характер діяльності – будь ласка, додайте повну інформацію про компанію українською мовою.</w:t>
            </w:r>
          </w:p>
        </w:tc>
        <w:tc>
          <w:tcPr/>
          <w:p w:rsidR="00000000" w:rsidDel="00000000" w:rsidP="00000000" w:rsidRDefault="00000000" w:rsidRPr="00000000" w14:paraId="0000042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3">
            <w:pPr>
              <w:rPr>
                <w:rFonts w:ascii="Arial" w:cs="Arial" w:eastAsia="Arial" w:hAnsi="Arial"/>
              </w:rPr>
            </w:pPr>
            <w:r w:rsidDel="00000000" w:rsidR="00000000" w:rsidRPr="00000000">
              <w:rPr>
                <w:rFonts w:ascii="Arial" w:cs="Arial" w:eastAsia="Arial" w:hAnsi="Arial"/>
                <w:rtl w:val="0"/>
              </w:rPr>
              <w:t xml:space="preserve">Рік заснування</w:t>
            </w:r>
          </w:p>
        </w:tc>
        <w:tc>
          <w:tcPr/>
          <w:p w:rsidR="00000000" w:rsidDel="00000000" w:rsidP="00000000" w:rsidRDefault="00000000" w:rsidRPr="00000000" w14:paraId="0000042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5">
            <w:pPr>
              <w:rPr>
                <w:rFonts w:ascii="Arial" w:cs="Arial" w:eastAsia="Arial" w:hAnsi="Arial"/>
              </w:rPr>
            </w:pPr>
            <w:r w:rsidDel="00000000" w:rsidR="00000000" w:rsidRPr="00000000">
              <w:rPr>
                <w:rFonts w:ascii="Arial" w:cs="Arial" w:eastAsia="Arial" w:hAnsi="Arial"/>
                <w:rtl w:val="0"/>
              </w:rPr>
              <w:t xml:space="preserve">Кількість штатних працівників</w:t>
            </w:r>
          </w:p>
        </w:tc>
        <w:tc>
          <w:tcPr/>
          <w:p w:rsidR="00000000" w:rsidDel="00000000" w:rsidP="00000000" w:rsidRDefault="00000000" w:rsidRPr="00000000" w14:paraId="0000042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7">
            <w:pPr>
              <w:rPr>
                <w:rFonts w:ascii="Arial" w:cs="Arial" w:eastAsia="Arial" w:hAnsi="Arial"/>
              </w:rPr>
            </w:pPr>
            <w:r w:rsidDel="00000000" w:rsidR="00000000" w:rsidRPr="00000000">
              <w:rPr>
                <w:rFonts w:ascii="Arial" w:cs="Arial" w:eastAsia="Arial" w:hAnsi="Arial"/>
                <w:rtl w:val="0"/>
              </w:rPr>
              <w:t xml:space="preserve">Орган ліцензування</w:t>
            </w:r>
          </w:p>
        </w:tc>
        <w:tc>
          <w:tcPr/>
          <w:p w:rsidR="00000000" w:rsidDel="00000000" w:rsidP="00000000" w:rsidRDefault="00000000" w:rsidRPr="00000000" w14:paraId="0000042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9">
            <w:pPr>
              <w:rPr>
                <w:rFonts w:ascii="Arial" w:cs="Arial" w:eastAsia="Arial" w:hAnsi="Arial"/>
              </w:rPr>
            </w:pPr>
            <w:r w:rsidDel="00000000" w:rsidR="00000000" w:rsidRPr="00000000">
              <w:rPr>
                <w:rFonts w:ascii="Arial" w:cs="Arial" w:eastAsia="Arial" w:hAnsi="Arial"/>
                <w:rtl w:val="0"/>
              </w:rPr>
              <w:t xml:space="preserve">Номер ліцензії (номер ПДВ/ідентифікаційний податковий номер)</w:t>
            </w:r>
          </w:p>
        </w:tc>
        <w:tc>
          <w:tcPr/>
          <w:p w:rsidR="00000000" w:rsidDel="00000000" w:rsidP="00000000" w:rsidRDefault="00000000" w:rsidRPr="00000000" w14:paraId="0000042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B">
            <w:pPr>
              <w:rPr>
                <w:rFonts w:ascii="Arial" w:cs="Arial" w:eastAsia="Arial" w:hAnsi="Arial"/>
              </w:rPr>
            </w:pPr>
            <w:r w:rsidDel="00000000" w:rsidR="00000000" w:rsidRPr="00000000">
              <w:rPr>
                <w:rFonts w:ascii="Arial" w:cs="Arial" w:eastAsia="Arial" w:hAnsi="Arial"/>
                <w:rtl w:val="0"/>
              </w:rPr>
              <w:t xml:space="preserve">Чи має ваша компанія письмову заяву про свою екологічну політику?</w:t>
            </w:r>
          </w:p>
        </w:tc>
        <w:tc>
          <w:tcPr/>
          <w:p w:rsidR="00000000" w:rsidDel="00000000" w:rsidP="00000000" w:rsidRDefault="00000000" w:rsidRPr="00000000" w14:paraId="0000042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D">
            <w:pPr>
              <w:rPr>
                <w:rFonts w:ascii="Arial" w:cs="Arial" w:eastAsia="Arial" w:hAnsi="Arial"/>
              </w:rPr>
            </w:pPr>
            <w:r w:rsidDel="00000000" w:rsidR="00000000" w:rsidRPr="00000000">
              <w:rPr>
                <w:rFonts w:ascii="Arial" w:cs="Arial" w:eastAsia="Arial" w:hAnsi="Arial"/>
                <w:rtl w:val="0"/>
              </w:rPr>
              <w:t xml:space="preserve">Будь ласка, вкажіть, якими мовами доступна технічна документація:</w:t>
            </w:r>
          </w:p>
        </w:tc>
        <w:tc>
          <w:tcPr/>
          <w:p w:rsidR="00000000" w:rsidDel="00000000" w:rsidP="00000000" w:rsidRDefault="00000000" w:rsidRPr="00000000" w14:paraId="0000042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F">
            <w:pPr>
              <w:rPr>
                <w:rFonts w:ascii="Arial" w:cs="Arial" w:eastAsia="Arial" w:hAnsi="Arial"/>
              </w:rPr>
            </w:pPr>
            <w:r w:rsidDel="00000000" w:rsidR="00000000" w:rsidRPr="00000000">
              <w:rPr>
                <w:rFonts w:ascii="Arial" w:cs="Arial" w:eastAsia="Arial" w:hAnsi="Arial"/>
                <w:rtl w:val="0"/>
              </w:rPr>
              <w:t xml:space="preserve">Робоча мова:</w:t>
            </w:r>
          </w:p>
        </w:tc>
        <w:tc>
          <w:tcPr/>
          <w:p w:rsidR="00000000" w:rsidDel="00000000" w:rsidP="00000000" w:rsidRDefault="00000000" w:rsidRPr="00000000" w14:paraId="00000430">
            <w:pPr>
              <w:rPr>
                <w:rFonts w:ascii="Arial" w:cs="Arial" w:eastAsia="Arial" w:hAnsi="Arial"/>
              </w:rPr>
            </w:pPr>
            <w:r w:rsidDel="00000000" w:rsidR="00000000" w:rsidRPr="00000000">
              <w:rPr>
                <w:rtl w:val="0"/>
              </w:rPr>
            </w:r>
          </w:p>
        </w:tc>
      </w:tr>
    </w:tbl>
    <w:p w:rsidR="00000000" w:rsidDel="00000000" w:rsidP="00000000" w:rsidRDefault="00000000" w:rsidRPr="00000000" w14:paraId="00000431">
      <w:pPr>
        <w:rPr>
          <w:rFonts w:ascii="Arial" w:cs="Arial" w:eastAsia="Arial" w:hAnsi="Arial"/>
        </w:rPr>
      </w:pPr>
      <w:r w:rsidDel="00000000" w:rsidR="00000000" w:rsidRPr="00000000">
        <w:rPr>
          <w:rtl w:val="0"/>
        </w:rPr>
      </w:r>
    </w:p>
    <w:tbl>
      <w:tblPr>
        <w:tblStyle w:val="Table15"/>
        <w:tblW w:w="962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3"/>
        <w:gridCol w:w="5775"/>
        <w:tblGridChange w:id="0">
          <w:tblGrid>
            <w:gridCol w:w="3853"/>
            <w:gridCol w:w="5775"/>
          </w:tblGrid>
        </w:tblGridChange>
      </w:tblGrid>
      <w:tr>
        <w:trPr>
          <w:cantSplit w:val="1"/>
          <w:tblHeader w:val="0"/>
        </w:trPr>
        <w:tc>
          <w:tcPr>
            <w:gridSpan w:val="2"/>
            <w:shd w:fill="e6e6e6" w:val="clear"/>
          </w:tcPr>
          <w:p w:rsidR="00000000" w:rsidDel="00000000" w:rsidP="00000000" w:rsidRDefault="00000000" w:rsidRPr="00000000" w14:paraId="00000432">
            <w:pPr>
              <w:jc w:val="center"/>
              <w:rPr>
                <w:rFonts w:ascii="Arial" w:cs="Arial" w:eastAsia="Arial" w:hAnsi="Arial"/>
                <w:b w:val="1"/>
              </w:rPr>
            </w:pPr>
            <w:r w:rsidDel="00000000" w:rsidR="00000000" w:rsidRPr="00000000">
              <w:rPr>
                <w:rFonts w:ascii="Arial" w:cs="Arial" w:eastAsia="Arial" w:hAnsi="Arial"/>
                <w:b w:val="1"/>
                <w:rtl w:val="0"/>
              </w:rPr>
              <w:t xml:space="preserve">Дочірні компанії, асоційовані особи та/або закордонні представники учасника тендеру</w:t>
            </w:r>
          </w:p>
        </w:tc>
      </w:tr>
      <w:tr>
        <w:trPr>
          <w:cantSplit w:val="0"/>
          <w:tblHeader w:val="0"/>
        </w:trPr>
        <w:tc>
          <w:tcPr/>
          <w:p w:rsidR="00000000" w:rsidDel="00000000" w:rsidP="00000000" w:rsidRDefault="00000000" w:rsidRPr="00000000" w14:paraId="00000434">
            <w:pPr>
              <w:rPr>
                <w:rFonts w:ascii="Arial" w:cs="Arial" w:eastAsia="Arial" w:hAnsi="Arial"/>
              </w:rPr>
            </w:pPr>
            <w:r w:rsidDel="00000000" w:rsidR="00000000" w:rsidRPr="00000000">
              <w:rPr>
                <w:rFonts w:ascii="Arial" w:cs="Arial" w:eastAsia="Arial" w:hAnsi="Arial"/>
                <w:rtl w:val="0"/>
              </w:rPr>
              <w:t xml:space="preserve">Країни з зареєстрованим офісом:</w:t>
            </w:r>
          </w:p>
        </w:tc>
        <w:tc>
          <w:tcPr/>
          <w:p w:rsidR="00000000" w:rsidDel="00000000" w:rsidP="00000000" w:rsidRDefault="00000000" w:rsidRPr="00000000" w14:paraId="0000043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6">
            <w:pPr>
              <w:rPr>
                <w:rFonts w:ascii="Arial" w:cs="Arial" w:eastAsia="Arial" w:hAnsi="Arial"/>
              </w:rPr>
            </w:pPr>
            <w:r w:rsidDel="00000000" w:rsidR="00000000" w:rsidRPr="00000000">
              <w:rPr>
                <w:rFonts w:ascii="Arial" w:cs="Arial" w:eastAsia="Arial" w:hAnsi="Arial"/>
                <w:rtl w:val="0"/>
              </w:rPr>
              <w:t xml:space="preserve">Країни з представництвом (агентом):</w:t>
            </w:r>
          </w:p>
        </w:tc>
        <w:tc>
          <w:tcPr/>
          <w:p w:rsidR="00000000" w:rsidDel="00000000" w:rsidP="00000000" w:rsidRDefault="00000000" w:rsidRPr="00000000" w14:paraId="0000043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8">
            <w:pPr>
              <w:rPr>
                <w:rFonts w:ascii="Arial" w:cs="Arial" w:eastAsia="Arial" w:hAnsi="Arial"/>
              </w:rPr>
            </w:pPr>
            <w:r w:rsidDel="00000000" w:rsidR="00000000" w:rsidRPr="00000000">
              <w:rPr>
                <w:rFonts w:ascii="Arial" w:cs="Arial" w:eastAsia="Arial" w:hAnsi="Arial"/>
                <w:rtl w:val="0"/>
              </w:rPr>
              <w:t xml:space="preserve">Перелік міжнародних сертифікатів якості, які має ваша компанія:</w:t>
            </w:r>
          </w:p>
        </w:tc>
        <w:tc>
          <w:tcPr/>
          <w:p w:rsidR="00000000" w:rsidDel="00000000" w:rsidP="00000000" w:rsidRDefault="00000000" w:rsidRPr="00000000" w14:paraId="0000043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A">
            <w:pPr>
              <w:rPr>
                <w:rFonts w:ascii="Arial" w:cs="Arial" w:eastAsia="Arial" w:hAnsi="Arial"/>
              </w:rPr>
            </w:pPr>
            <w:r w:rsidDel="00000000" w:rsidR="00000000" w:rsidRPr="00000000">
              <w:rPr>
                <w:rFonts w:ascii="Arial" w:cs="Arial" w:eastAsia="Arial" w:hAnsi="Arial"/>
                <w:rtl w:val="0"/>
              </w:rPr>
              <w:t xml:space="preserve">Перелік місцевих і національних сертифікатів якості, якими володіє ваша компанія</w:t>
            </w:r>
          </w:p>
        </w:tc>
        <w:tc>
          <w:tcPr/>
          <w:p w:rsidR="00000000" w:rsidDel="00000000" w:rsidP="00000000" w:rsidRDefault="00000000" w:rsidRPr="00000000" w14:paraId="0000043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C">
            <w:pPr>
              <w:rPr>
                <w:rFonts w:ascii="Arial" w:cs="Arial" w:eastAsia="Arial" w:hAnsi="Arial"/>
              </w:rPr>
            </w:pPr>
            <w:r w:rsidDel="00000000" w:rsidR="00000000" w:rsidRPr="00000000">
              <w:rPr>
                <w:rFonts w:ascii="Arial" w:cs="Arial" w:eastAsia="Arial" w:hAnsi="Arial"/>
                <w:rtl w:val="0"/>
              </w:rPr>
              <w:t xml:space="preserve">Міжнародні торгові/професійні організації, членом яких є ваша компанія:</w:t>
            </w:r>
          </w:p>
        </w:tc>
        <w:tc>
          <w:tcPr/>
          <w:p w:rsidR="00000000" w:rsidDel="00000000" w:rsidP="00000000" w:rsidRDefault="00000000" w:rsidRPr="00000000" w14:paraId="0000043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E">
            <w:pPr>
              <w:rPr>
                <w:rFonts w:ascii="Arial" w:cs="Arial" w:eastAsia="Arial" w:hAnsi="Arial"/>
              </w:rPr>
            </w:pPr>
            <w:r w:rsidDel="00000000" w:rsidR="00000000" w:rsidRPr="00000000">
              <w:rPr>
                <w:rFonts w:ascii="Arial" w:cs="Arial" w:eastAsia="Arial" w:hAnsi="Arial"/>
                <w:rtl w:val="0"/>
              </w:rPr>
              <w:t xml:space="preserve">Місцеві торгові/професійні організації, членом яких є ваша компанія:</w:t>
            </w:r>
          </w:p>
        </w:tc>
        <w:tc>
          <w:tcPr/>
          <w:p w:rsidR="00000000" w:rsidDel="00000000" w:rsidP="00000000" w:rsidRDefault="00000000" w:rsidRPr="00000000" w14:paraId="0000043F">
            <w:pPr>
              <w:rPr>
                <w:rFonts w:ascii="Arial" w:cs="Arial" w:eastAsia="Arial" w:hAnsi="Arial"/>
              </w:rPr>
            </w:pPr>
            <w:r w:rsidDel="00000000" w:rsidR="00000000" w:rsidRPr="00000000">
              <w:rPr>
                <w:rtl w:val="0"/>
              </w:rPr>
            </w:r>
          </w:p>
        </w:tc>
      </w:tr>
    </w:tbl>
    <w:p w:rsidR="00000000" w:rsidDel="00000000" w:rsidP="00000000" w:rsidRDefault="00000000" w:rsidRPr="00000000" w14:paraId="000004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441">
      <w:pPr>
        <w:jc w:val="both"/>
        <w:rPr>
          <w:rFonts w:ascii="Arial" w:cs="Arial" w:eastAsia="Arial" w:hAnsi="Arial"/>
        </w:rPr>
      </w:pPr>
      <w:r w:rsidDel="00000000" w:rsidR="00000000" w:rsidRPr="00000000">
        <w:rPr>
          <w:rFonts w:ascii="Arial" w:cs="Arial" w:eastAsia="Arial" w:hAnsi="Arial"/>
          <w:rtl w:val="0"/>
        </w:rPr>
        <w:t xml:space="preserve">Прочитавши ваш лист-запрошення на тендер № PR 25-02_07-01 на постачання послуг  з організації та забезпечення логістичного супроводу заходів у м. києві з 11 по 16 серпня та 02 по 05 вересня 2025 року, датований 11/07/2025; від імені моєї компанії/бізнесу ми цим;</w:t>
      </w:r>
    </w:p>
    <w:p w:rsidR="00000000" w:rsidDel="00000000" w:rsidP="00000000" w:rsidRDefault="00000000" w:rsidRPr="00000000" w14:paraId="00000442">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Прийняти без обмежень усі положення Запрошення до участі в тендері, включаючи Загальні положення та умови контрактів про надання послуг – із додатками.</w:t>
      </w:r>
    </w:p>
    <w:p w:rsidR="00000000" w:rsidDel="00000000" w:rsidP="00000000" w:rsidRDefault="00000000" w:rsidRPr="00000000" w14:paraId="00000443">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За умови укладення контракту Замовником ми цим зобов’язуємося надати будь-які або всі поставки та послуги за запропонованою ціною, а також доставити та надати їх у визначені пункти протягом терміну доставки, зазначеного вище.</w:t>
      </w:r>
    </w:p>
    <w:p w:rsidR="00000000" w:rsidDel="00000000" w:rsidP="00000000" w:rsidRDefault="00000000" w:rsidRPr="00000000" w14:paraId="00000444">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Цим ми засвідчуємо, що ми відповідаємо критеріям прийнятності статті, викладеним в Інструкціях для учасників тендеру.</w:t>
      </w:r>
    </w:p>
    <w:p w:rsidR="00000000" w:rsidDel="00000000" w:rsidP="00000000" w:rsidRDefault="00000000" w:rsidRPr="00000000" w14:paraId="00000445">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Цим ми підтверджуємо та засвідчуємо, що жодна з наведених нижче підстав для виключення не застосовується:</w:t>
      </w:r>
    </w:p>
    <w:p w:rsidR="00000000" w:rsidDel="00000000" w:rsidP="00000000" w:rsidRDefault="00000000" w:rsidRPr="00000000" w14:paraId="00000446">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участь у злочинній організації, як визначено в статті 2 Рамкового рішення Ради 2008/841/JHA (1);</w:t>
      </w:r>
    </w:p>
    <w:p w:rsidR="00000000" w:rsidDel="00000000" w:rsidP="00000000" w:rsidRDefault="00000000" w:rsidRPr="00000000" w14:paraId="00000447">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корупція, як визначено в статті 3 Конвенції про боротьбу з корупцією, до якої причетні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корупція, як це визначено в національному законодавстві замовника або економічного оператора;</w:t>
      </w:r>
    </w:p>
    <w:p w:rsidR="00000000" w:rsidDel="00000000" w:rsidP="00000000" w:rsidRDefault="00000000" w:rsidRPr="00000000" w14:paraId="00000448">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шахрайство у значенні статті 1 Конвенції про захист фінансових інтересів Європейських Співтовариств (4);</w:t>
      </w:r>
    </w:p>
    <w:p w:rsidR="00000000" w:rsidDel="00000000" w:rsidP="00000000" w:rsidRDefault="00000000" w:rsidRPr="00000000" w14:paraId="00000449">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терористичні злочини або злочини, пов'язані з терористичною діяльністю, як визначено в статтях 1 і 3 Рамкового рішення Ради 2002/475/JHA (5), відповідно, або підбурювання, пособництво чи підбурювання або спроба вчинення злочину, як зазначено в статті 4 це Рамкове рішення;</w:t>
      </w:r>
    </w:p>
    <w:p w:rsidR="00000000" w:rsidDel="00000000" w:rsidP="00000000" w:rsidRDefault="00000000" w:rsidRPr="00000000" w14:paraId="0000044A">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відмивання грошей або фінансування тероризму, як визначено в статті 1 Директиви 2005/60/ЄС Європейського Парламенту та Ради (6);</w:t>
      </w:r>
    </w:p>
    <w:p w:rsidR="00000000" w:rsidDel="00000000" w:rsidP="00000000" w:rsidRDefault="00000000" w:rsidRPr="00000000" w14:paraId="0000044B">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дитяча праця та інші форми торгівлі людьми, як визначено в статті 2 Директиви 2011/36/ЄС Європейського Парламенту та Ради</w:t>
      </w:r>
    </w:p>
    <w:p w:rsidR="00000000" w:rsidDel="00000000" w:rsidP="00000000" w:rsidRDefault="00000000" w:rsidRPr="00000000" w14:paraId="0000044C">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учасник тендеру порушує свої зобов’язання щодо сплати податків або внесків на соціальне страхування, і якщо це було встановлено судовим чи адміністративним рішенням, яке має остаточну та обов’язкову силу відповідно до правових положень країни, в якій він заснований, або з тими замовника.</w:t>
      </w:r>
    </w:p>
    <w:p w:rsidR="00000000" w:rsidDel="00000000" w:rsidP="00000000" w:rsidRDefault="00000000" w:rsidRPr="00000000" w14:paraId="0000044D">
      <w:pPr>
        <w:jc w:val="both"/>
        <w:rPr>
          <w:rFonts w:ascii="Arial" w:cs="Arial" w:eastAsia="Arial" w:hAnsi="Arial"/>
        </w:rPr>
      </w:pPr>
      <w:r w:rsidDel="00000000" w:rsidR="00000000" w:rsidRPr="00000000">
        <w:rPr>
          <w:rtl w:val="0"/>
        </w:rPr>
      </w:r>
    </w:p>
    <w:p w:rsidR="00000000" w:rsidDel="00000000" w:rsidP="00000000" w:rsidRDefault="00000000" w:rsidRPr="00000000" w14:paraId="0000044E">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Крім того, ми підтверджуємо та засвідчуємо, що ми та/або наші філії,</w:t>
      </w:r>
    </w:p>
    <w:p w:rsidR="00000000" w:rsidDel="00000000" w:rsidP="00000000" w:rsidRDefault="00000000" w:rsidRPr="00000000" w14:paraId="0000044F">
      <w:pPr>
        <w:numPr>
          <w:ilvl w:val="0"/>
          <w:numId w:val="7"/>
        </w:numPr>
        <w:ind w:left="1080" w:right="8" w:hanging="360"/>
        <w:jc w:val="both"/>
        <w:rPr>
          <w:rFonts w:ascii="Arial" w:cs="Arial" w:eastAsia="Arial" w:hAnsi="Arial"/>
        </w:rPr>
      </w:pPr>
      <w:r w:rsidDel="00000000" w:rsidR="00000000" w:rsidRPr="00000000">
        <w:rPr>
          <w:rFonts w:ascii="Arial" w:cs="Arial" w:eastAsia="Arial" w:hAnsi="Arial"/>
          <w:color w:val="000000"/>
          <w:rtl w:val="0"/>
        </w:rPr>
        <w:t xml:space="preserve">дотримуватися Конвенції ООН про права дитини -</w:t>
      </w:r>
      <w:r w:rsidDel="00000000" w:rsidR="00000000" w:rsidRPr="00000000">
        <w:rPr>
          <w:rFonts w:ascii="Arial" w:cs="Arial" w:eastAsia="Arial" w:hAnsi="Arial"/>
          <w:rtl w:val="0"/>
        </w:rPr>
        <w:t xml:space="preserve">Документ ГА ООН A/RES/44/25 (12 грудня 1989 р.) з додатком</w:t>
      </w:r>
    </w:p>
    <w:p w:rsidR="00000000" w:rsidDel="00000000" w:rsidP="00000000" w:rsidRDefault="00000000" w:rsidRPr="00000000" w14:paraId="00000450">
      <w:pPr>
        <w:numPr>
          <w:ilvl w:val="0"/>
          <w:numId w:val="7"/>
        </w:numPr>
        <w:ind w:left="1080" w:right="8" w:hanging="360"/>
        <w:jc w:val="both"/>
        <w:rPr>
          <w:rFonts w:ascii="Arial" w:cs="Arial" w:eastAsia="Arial" w:hAnsi="Arial"/>
        </w:rPr>
      </w:pPr>
      <w:r w:rsidDel="00000000" w:rsidR="00000000" w:rsidRPr="00000000">
        <w:rPr>
          <w:rFonts w:ascii="Arial" w:cs="Arial" w:eastAsia="Arial" w:hAnsi="Arial"/>
          <w:rtl w:val="0"/>
        </w:rPr>
        <w:t xml:space="preserve">не використовували і не використовуватимуть примусову чи обов’язкову працю, як описано в Конвенції про примусову працю та Конвенції про скасування примусової праці 105 Міжнародної організації праці.</w:t>
      </w:r>
    </w:p>
    <w:p w:rsidR="00000000" w:rsidDel="00000000" w:rsidP="00000000" w:rsidRDefault="00000000" w:rsidRPr="00000000" w14:paraId="00000451">
      <w:pPr>
        <w:numPr>
          <w:ilvl w:val="0"/>
          <w:numId w:val="7"/>
        </w:numPr>
        <w:ind w:left="1080" w:right="8" w:hanging="360"/>
        <w:jc w:val="both"/>
        <w:rPr>
          <w:rFonts w:ascii="Arial" w:cs="Arial" w:eastAsia="Arial" w:hAnsi="Arial"/>
        </w:rPr>
      </w:pPr>
      <w:r w:rsidDel="00000000" w:rsidR="00000000" w:rsidRPr="00000000">
        <w:rPr>
          <w:rFonts w:ascii="Arial" w:cs="Arial" w:eastAsia="Arial" w:hAnsi="Arial"/>
          <w:rtl w:val="0"/>
        </w:rPr>
        <w:t xml:space="preserve">поважати та підтримувати основні соціальні права та умови праці для наших працівників.</w:t>
      </w:r>
    </w:p>
    <w:p w:rsidR="00000000" w:rsidDel="00000000" w:rsidP="00000000" w:rsidRDefault="00000000" w:rsidRPr="00000000" w14:paraId="00000452">
      <w:pPr>
        <w:numPr>
          <w:ilvl w:val="0"/>
          <w:numId w:val="7"/>
        </w:numPr>
        <w:ind w:left="1080" w:right="8" w:hanging="360"/>
        <w:jc w:val="both"/>
        <w:rPr>
          <w:rFonts w:ascii="Arial" w:cs="Arial" w:eastAsia="Arial" w:hAnsi="Arial"/>
        </w:rPr>
      </w:pPr>
      <w:r w:rsidDel="00000000" w:rsidR="00000000" w:rsidRPr="00000000">
        <w:rPr>
          <w:rFonts w:ascii="Arial" w:cs="Arial" w:eastAsia="Arial" w:hAnsi="Arial"/>
          <w:rtl w:val="0"/>
        </w:rPr>
        <w:t xml:space="preserve">не займаються будь-якою розробкою, продажем або виробництвом протипіхотних мін та/або касетних бомб або компонентів, які використовуються у виробництві протипіхотних мін та/або касетних бомб.</w:t>
      </w:r>
    </w:p>
    <w:p w:rsidR="00000000" w:rsidDel="00000000" w:rsidP="00000000" w:rsidRDefault="00000000" w:rsidRPr="00000000" w14:paraId="00000453">
      <w:pPr>
        <w:numPr>
          <w:ilvl w:val="0"/>
          <w:numId w:val="7"/>
        </w:numPr>
        <w:ind w:left="1080" w:right="8" w:hanging="360"/>
        <w:jc w:val="both"/>
        <w:rPr>
          <w:rFonts w:ascii="Arial" w:cs="Arial" w:eastAsia="Arial" w:hAnsi="Arial"/>
        </w:rPr>
      </w:pPr>
      <w:r w:rsidDel="00000000" w:rsidR="00000000" w:rsidRPr="00000000">
        <w:rPr>
          <w:rFonts w:ascii="Arial" w:cs="Arial" w:eastAsia="Arial" w:hAnsi="Arial"/>
          <w:rtl w:val="0"/>
        </w:rPr>
        <w:t xml:space="preserve">відповідати статтям 13. Дитяча та примусова праця, 14. Міни, 15. «Боротьба з відмиванням грошей та фінансуванням тероризму» та 17. Корупційна практика Загальних положень та умов контрактів про надання послуг.</w:t>
      </w:r>
    </w:p>
    <w:p w:rsidR="00000000" w:rsidDel="00000000" w:rsidP="00000000" w:rsidRDefault="00000000" w:rsidRPr="00000000" w14:paraId="00000454">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55">
      <w:pPr>
        <w:ind w:left="360" w:firstLine="0"/>
        <w:jc w:val="both"/>
        <w:rPr>
          <w:rFonts w:ascii="Arial" w:cs="Arial" w:eastAsia="Arial" w:hAnsi="Arial"/>
          <w:color w:val="ff0000"/>
        </w:rPr>
      </w:pPr>
      <w:r w:rsidDel="00000000" w:rsidR="00000000" w:rsidRPr="00000000">
        <w:rPr>
          <w:rFonts w:ascii="Arial" w:cs="Arial" w:eastAsia="Arial" w:hAnsi="Arial"/>
          <w:rtl w:val="0"/>
        </w:rPr>
        <w:t xml:space="preserve">Вищезазначені заяви стануть невід’ємною частиною контракту, а введення в оману буде розглядатися як підстава для розірвання.</w:t>
      </w:r>
      <w:r w:rsidDel="00000000" w:rsidR="00000000" w:rsidRPr="00000000">
        <w:rPr>
          <w:rtl w:val="0"/>
        </w:rPr>
      </w:r>
    </w:p>
    <w:p w:rsidR="00000000" w:rsidDel="00000000" w:rsidP="00000000" w:rsidRDefault="00000000" w:rsidRPr="00000000" w14:paraId="000004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Наша компанія/підприємство має таке громадянство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вставка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про що свідчить Свідоцтво про реєстрацію компанії, що додається.</w:t>
      </w:r>
    </w:p>
    <w:p w:rsidR="00000000" w:rsidDel="00000000" w:rsidP="00000000" w:rsidRDefault="00000000" w:rsidRPr="00000000" w14:paraId="000004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Ми засвідчуємо, що товар має походження, зазначене вище.</w:t>
      </w:r>
    </w:p>
    <w:p w:rsidR="00000000" w:rsidDel="00000000" w:rsidP="00000000" w:rsidRDefault="00000000" w:rsidRPr="00000000" w14:paraId="000004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 випадку, якщо контракт буде укладено з нами, ми просимо, щоб платежі за контрактом здійснювалися на такий рахунок: [вставте всі необхідні посилання].</w:t>
      </w:r>
    </w:p>
    <w:p w:rsidR="00000000" w:rsidDel="00000000" w:rsidP="00000000" w:rsidRDefault="00000000" w:rsidRPr="00000000" w14:paraId="000004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Наш тендер дійсний протягом періоду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&lt;вставте </w:t>
      </w:r>
      <w:r w:rsidDel="00000000" w:rsidR="00000000" w:rsidRPr="00000000">
        <w:rPr>
          <w:rFonts w:ascii="Arial" w:cs="Arial" w:eastAsia="Arial" w:hAnsi="Arial"/>
          <w:highlight w:val="green"/>
          <w:rtl w:val="0"/>
        </w:rPr>
        <w:t xml:space="preserve">кількість</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&gt;</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днів після дати закриття відповідно до інструкцій до тендерних пропозицій.</w:t>
      </w:r>
    </w:p>
    <w:p w:rsidR="00000000" w:rsidDel="00000000" w:rsidP="00000000" w:rsidRDefault="00000000" w:rsidRPr="00000000" w14:paraId="0000045A">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45B">
      <w:pPr>
        <w:pBdr>
          <w:bottom w:color="000000" w:space="1" w:sz="4" w:val="single"/>
        </w:pBdr>
        <w:rPr>
          <w:rFonts w:ascii="Arial" w:cs="Arial" w:eastAsia="Arial" w:hAnsi="Arial"/>
        </w:rPr>
      </w:pPr>
      <w:r w:rsidDel="00000000" w:rsidR="00000000" w:rsidRPr="00000000">
        <w:rPr>
          <w:rFonts w:ascii="Arial" w:cs="Arial" w:eastAsia="Arial" w:hAnsi="Arial"/>
          <w:rtl w:val="0"/>
        </w:rPr>
        <w:t xml:space="preserve">Підпис і печатка:</w:t>
      </w:r>
    </w:p>
    <w:p w:rsidR="00000000" w:rsidDel="00000000" w:rsidP="00000000" w:rsidRDefault="00000000" w:rsidRPr="00000000" w14:paraId="0000045C">
      <w:pPr>
        <w:rPr>
          <w:rFonts w:ascii="Arial" w:cs="Arial" w:eastAsia="Arial" w:hAnsi="Arial"/>
        </w:rPr>
      </w:pPr>
      <w:r w:rsidDel="00000000" w:rsidR="00000000" w:rsidRPr="00000000">
        <w:rPr>
          <w:rFonts w:ascii="Arial" w:cs="Arial" w:eastAsia="Arial" w:hAnsi="Arial"/>
          <w:rtl w:val="0"/>
        </w:rPr>
        <w:t xml:space="preserve">Підписаний:</w:t>
      </w:r>
    </w:p>
    <w:p w:rsidR="00000000" w:rsidDel="00000000" w:rsidP="00000000" w:rsidRDefault="00000000" w:rsidRPr="00000000" w14:paraId="0000045D">
      <w:pPr>
        <w:rPr>
          <w:rFonts w:ascii="Arial" w:cs="Arial" w:eastAsia="Arial" w:hAnsi="Arial"/>
        </w:rPr>
      </w:pPr>
      <w:r w:rsidDel="00000000" w:rsidR="00000000" w:rsidRPr="00000000">
        <w:rPr>
          <w:rtl w:val="0"/>
        </w:rPr>
      </w:r>
    </w:p>
    <w:tbl>
      <w:tblPr>
        <w:tblStyle w:val="Table16"/>
        <w:tblW w:w="7848.000000000001" w:type="dxa"/>
        <w:jc w:val="left"/>
        <w:tblInd w:w="-115.0" w:type="dxa"/>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45E">
            <w:pPr>
              <w:rPr>
                <w:rFonts w:ascii="Arial" w:cs="Arial" w:eastAsia="Arial" w:hAnsi="Arial"/>
                <w:b w:val="1"/>
              </w:rPr>
            </w:pPr>
            <w:r w:rsidDel="00000000" w:rsidR="00000000" w:rsidRPr="00000000">
              <w:rPr>
                <w:rFonts w:ascii="Arial" w:cs="Arial" w:eastAsia="Arial" w:hAnsi="Arial"/>
                <w:b w:val="1"/>
                <w:rtl w:val="0"/>
              </w:rPr>
              <w:t xml:space="preserve">Учасник тендеру</w:t>
            </w:r>
          </w:p>
        </w:tc>
        <w:tc>
          <w:tcPr/>
          <w:p w:rsidR="00000000" w:rsidDel="00000000" w:rsidP="00000000" w:rsidRDefault="00000000" w:rsidRPr="00000000" w14:paraId="0000045F">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60">
            <w:pPr>
              <w:rPr>
                <w:rFonts w:ascii="Arial" w:cs="Arial" w:eastAsia="Arial" w:hAnsi="Arial"/>
              </w:rPr>
            </w:pPr>
            <w:r w:rsidDel="00000000" w:rsidR="00000000" w:rsidRPr="00000000">
              <w:rPr>
                <w:rFonts w:ascii="Arial" w:cs="Arial" w:eastAsia="Arial" w:hAnsi="Arial"/>
                <w:rtl w:val="0"/>
              </w:rPr>
              <w:t xml:space="preserve">Назва компанії</w:t>
            </w:r>
          </w:p>
        </w:tc>
        <w:tc>
          <w:tcPr/>
          <w:p w:rsidR="00000000" w:rsidDel="00000000" w:rsidP="00000000" w:rsidRDefault="00000000" w:rsidRPr="00000000" w14:paraId="00000461">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62">
            <w:pPr>
              <w:rPr>
                <w:rFonts w:ascii="Arial" w:cs="Arial" w:eastAsia="Arial" w:hAnsi="Arial"/>
              </w:rPr>
            </w:pPr>
            <w:r w:rsidDel="00000000" w:rsidR="00000000" w:rsidRPr="00000000">
              <w:rPr>
                <w:rFonts w:ascii="Arial" w:cs="Arial" w:eastAsia="Arial" w:hAnsi="Arial"/>
                <w:rtl w:val="0"/>
              </w:rPr>
              <w:t xml:space="preserve">Адреса</w:t>
            </w:r>
          </w:p>
        </w:tc>
        <w:tc>
          <w:tcPr/>
          <w:p w:rsidR="00000000" w:rsidDel="00000000" w:rsidP="00000000" w:rsidRDefault="00000000" w:rsidRPr="00000000" w14:paraId="00000463">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64">
            <w:pPr>
              <w:rPr>
                <w:rFonts w:ascii="Arial" w:cs="Arial" w:eastAsia="Arial" w:hAnsi="Arial"/>
              </w:rPr>
            </w:pPr>
            <w:r w:rsidDel="00000000" w:rsidR="00000000" w:rsidRPr="00000000">
              <w:rPr>
                <w:rFonts w:ascii="Arial" w:cs="Arial" w:eastAsia="Arial" w:hAnsi="Arial"/>
                <w:rtl w:val="0"/>
              </w:rPr>
              <w:t xml:space="preserve">Номер телефону</w:t>
            </w:r>
          </w:p>
        </w:tc>
        <w:tc>
          <w:tcPr/>
          <w:p w:rsidR="00000000" w:rsidDel="00000000" w:rsidP="00000000" w:rsidRDefault="00000000" w:rsidRPr="00000000" w14:paraId="00000465">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66">
            <w:pPr>
              <w:rPr>
                <w:rFonts w:ascii="Arial" w:cs="Arial" w:eastAsia="Arial" w:hAnsi="Arial"/>
              </w:rPr>
            </w:pPr>
            <w:r w:rsidDel="00000000" w:rsidR="00000000" w:rsidRPr="00000000">
              <w:rPr>
                <w:rFonts w:ascii="Arial" w:cs="Arial" w:eastAsia="Arial" w:hAnsi="Arial"/>
                <w:rtl w:val="0"/>
              </w:rPr>
              <w:t xml:space="preserve">Номер факсу</w:t>
            </w:r>
          </w:p>
        </w:tc>
        <w:tc>
          <w:tcPr/>
          <w:p w:rsidR="00000000" w:rsidDel="00000000" w:rsidP="00000000" w:rsidRDefault="00000000" w:rsidRPr="00000000" w14:paraId="00000467">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68">
            <w:pPr>
              <w:rPr>
                <w:rFonts w:ascii="Arial" w:cs="Arial" w:eastAsia="Arial" w:hAnsi="Arial"/>
              </w:rPr>
            </w:pPr>
            <w:r w:rsidDel="00000000" w:rsidR="00000000" w:rsidRPr="00000000">
              <w:rPr>
                <w:rFonts w:ascii="Arial" w:cs="Arial" w:eastAsia="Arial" w:hAnsi="Arial"/>
                <w:rtl w:val="0"/>
              </w:rPr>
              <w:t xml:space="preserve">Електронна пошта:</w:t>
            </w:r>
          </w:p>
        </w:tc>
        <w:tc>
          <w:tcPr/>
          <w:p w:rsidR="00000000" w:rsidDel="00000000" w:rsidP="00000000" w:rsidRDefault="00000000" w:rsidRPr="00000000" w14:paraId="00000469">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6A">
            <w:pPr>
              <w:rPr>
                <w:rFonts w:ascii="Arial" w:cs="Arial" w:eastAsia="Arial" w:hAnsi="Arial"/>
              </w:rPr>
            </w:pPr>
            <w:r w:rsidDel="00000000" w:rsidR="00000000" w:rsidRPr="00000000">
              <w:rPr>
                <w:rFonts w:ascii="Arial" w:cs="Arial" w:eastAsia="Arial" w:hAnsi="Arial"/>
                <w:rtl w:val="0"/>
              </w:rPr>
              <w:t xml:space="preserve">Ім'я контактної особи</w:t>
            </w:r>
          </w:p>
        </w:tc>
        <w:tc>
          <w:tcPr/>
          <w:p w:rsidR="00000000" w:rsidDel="00000000" w:rsidP="00000000" w:rsidRDefault="00000000" w:rsidRPr="00000000" w14:paraId="0000046B">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6C">
            <w:pPr>
              <w:rPr>
                <w:rFonts w:ascii="Arial" w:cs="Arial" w:eastAsia="Arial" w:hAnsi="Arial"/>
              </w:rPr>
            </w:pPr>
            <w:r w:rsidDel="00000000" w:rsidR="00000000" w:rsidRPr="00000000">
              <w:rPr>
                <w:rFonts w:ascii="Arial" w:cs="Arial" w:eastAsia="Arial" w:hAnsi="Arial"/>
                <w:rtl w:val="0"/>
              </w:rPr>
              <w:t xml:space="preserve">Дата:</w:t>
            </w:r>
          </w:p>
        </w:tc>
        <w:tc>
          <w:tcPr/>
          <w:p w:rsidR="00000000" w:rsidDel="00000000" w:rsidP="00000000" w:rsidRDefault="00000000" w:rsidRPr="00000000" w14:paraId="0000046D">
            <w:pPr>
              <w:rPr>
                <w:rFonts w:ascii="Arial" w:cs="Arial" w:eastAsia="Arial" w:hAnsi="Arial"/>
                <w:b w:val="1"/>
              </w:rPr>
            </w:pPr>
            <w:r w:rsidDel="00000000" w:rsidR="00000000" w:rsidRPr="00000000">
              <w:rPr>
                <w:rFonts w:ascii="Arial" w:cs="Arial" w:eastAsia="Arial" w:hAnsi="Arial"/>
                <w:b w:val="1"/>
                <w:rtl w:val="0"/>
              </w:rPr>
              <w:t xml:space="preserve">:</w:t>
            </w:r>
          </w:p>
        </w:tc>
      </w:tr>
    </w:tbl>
    <w:p w:rsidR="00000000" w:rsidDel="00000000" w:rsidP="00000000" w:rsidRDefault="00000000" w:rsidRPr="00000000" w14:paraId="0000046E">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6F">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70">
      <w:pPr>
        <w:rPr>
          <w:rFonts w:ascii="Arial" w:cs="Arial" w:eastAsia="Arial" w:hAnsi="Arial"/>
          <w:b w:val="1"/>
        </w:rPr>
        <w:sectPr>
          <w:headerReference r:id="rId13" w:type="default"/>
          <w:type w:val="nextPage"/>
          <w:pgSz w:h="16838" w:w="11906" w:orient="portrait"/>
          <w:pgMar w:bottom="1133.8582677165355" w:top="1133.8582677165355" w:left="1133.8582677165355" w:right="1133.8582677165355" w:header="708" w:footer="708"/>
        </w:sectPr>
      </w:pPr>
      <w:r w:rsidDel="00000000" w:rsidR="00000000" w:rsidRPr="00000000">
        <w:rPr>
          <w:rFonts w:ascii="Arial" w:cs="Arial" w:eastAsia="Arial" w:hAnsi="Arial"/>
          <w:b w:val="1"/>
          <w:rtl w:val="0"/>
        </w:rPr>
        <w:t xml:space="preserve">NB. Додатки. Будь ласка, уважно перевірте, перш ніж подавати свою тендерну пропозицію, чи підготували ви всі документи, необхідні в інструкціях до статті «Документи, що входять до тендерної пропозиції».</w:t>
      </w:r>
    </w:p>
    <w:p w:rsidR="00000000" w:rsidDel="00000000" w:rsidP="00000000" w:rsidRDefault="00000000" w:rsidRPr="00000000" w14:paraId="00000471">
      <w:pPr>
        <w:numPr>
          <w:ilvl w:val="0"/>
          <w:numId w:val="29"/>
        </w:numPr>
        <w:ind w:left="851" w:hanging="360"/>
        <w:rPr>
          <w:b w:val="1"/>
          <w:smallCaps w:val="1"/>
        </w:rPr>
      </w:pPr>
      <w:r w:rsidDel="00000000" w:rsidR="00000000" w:rsidRPr="00000000">
        <w:rPr>
          <w:rFonts w:ascii="Arial" w:cs="Arial" w:eastAsia="Arial" w:hAnsi="Arial"/>
          <w:b w:val="1"/>
          <w:smallCaps w:val="1"/>
          <w:rtl w:val="0"/>
        </w:rPr>
        <w:t xml:space="preserve">ТЕХНІЧНА ПРОПОЗИЦІЯ:</w:t>
      </w:r>
      <w:r w:rsidDel="00000000" w:rsidR="00000000" w:rsidRPr="00000000">
        <w:rPr>
          <w:rtl w:val="0"/>
        </w:rPr>
      </w:r>
    </w:p>
    <w:p w:rsidR="00000000" w:rsidDel="00000000" w:rsidP="00000000" w:rsidRDefault="00000000" w:rsidRPr="00000000" w14:paraId="00000472">
      <w:pPr>
        <w:rPr>
          <w:rFonts w:ascii="Arial" w:cs="Arial" w:eastAsia="Arial" w:hAnsi="Arial"/>
        </w:rPr>
      </w:pPr>
      <w:r w:rsidDel="00000000" w:rsidR="00000000" w:rsidRPr="00000000">
        <w:rPr>
          <w:rFonts w:ascii="Arial" w:cs="Arial" w:eastAsia="Arial" w:hAnsi="Arial"/>
          <w:rtl w:val="0"/>
        </w:rPr>
        <w:t xml:space="preserve">Цей розділ має вирішальне значення для демонстрації вашого розуміння проекту і того, як ви маєте намір його реалізувати. Будь ласка, надайте детальну інформацію про наступне:</w:t>
      </w:r>
    </w:p>
    <w:p w:rsidR="00000000" w:rsidDel="00000000" w:rsidP="00000000" w:rsidRDefault="00000000" w:rsidRPr="00000000" w14:paraId="00000473">
      <w:pPr>
        <w:rPr>
          <w:rFonts w:ascii="Arial" w:cs="Arial" w:eastAsia="Arial" w:hAnsi="Arial"/>
        </w:rPr>
      </w:pPr>
      <w:r w:rsidDel="00000000" w:rsidR="00000000" w:rsidRPr="00000000">
        <w:rPr>
          <w:rtl w:val="0"/>
        </w:rPr>
      </w:r>
    </w:p>
    <w:p w:rsidR="00000000" w:rsidDel="00000000" w:rsidP="00000000" w:rsidRDefault="00000000" w:rsidRPr="00000000" w14:paraId="00000474">
      <w:pPr>
        <w:rPr>
          <w:rFonts w:ascii="Arial" w:cs="Arial" w:eastAsia="Arial" w:hAnsi="Arial"/>
          <w:b w:val="1"/>
        </w:rPr>
      </w:pPr>
      <w:r w:rsidDel="00000000" w:rsidR="00000000" w:rsidRPr="00000000">
        <w:rPr>
          <w:rFonts w:ascii="Arial" w:cs="Arial" w:eastAsia="Arial" w:hAnsi="Arial"/>
          <w:b w:val="1"/>
          <w:rtl w:val="0"/>
        </w:rPr>
        <w:t xml:space="preserve">Критерій 1-4: Навички, досвід та послужний список підрядника/компанії</w:t>
      </w:r>
    </w:p>
    <w:p w:rsidR="00000000" w:rsidDel="00000000" w:rsidP="00000000" w:rsidRDefault="00000000" w:rsidRPr="00000000" w14:paraId="00000475">
      <w:pPr>
        <w:rPr>
          <w:rFonts w:ascii="Arial" w:cs="Arial" w:eastAsia="Arial" w:hAnsi="Arial"/>
        </w:rPr>
      </w:pPr>
      <w:r w:rsidDel="00000000" w:rsidR="00000000" w:rsidRPr="00000000">
        <w:rPr>
          <w:rFonts w:ascii="Arial" w:cs="Arial" w:eastAsia="Arial" w:hAnsi="Arial"/>
          <w:b w:val="1"/>
          <w:rtl w:val="0"/>
        </w:rPr>
        <w:t xml:space="preserve">Детальне пояснення:</w:t>
      </w:r>
      <w:r w:rsidDel="00000000" w:rsidR="00000000" w:rsidRPr="00000000">
        <w:rPr>
          <w:rFonts w:ascii="Arial" w:cs="Arial" w:eastAsia="Arial" w:hAnsi="Arial"/>
          <w:rtl w:val="0"/>
        </w:rPr>
        <w:t xml:space="preserve"> Надайте вичерпне пояснення вашого попереднього досвіду, що має відношення до цього проєкту, у вигляді описового портфоліо попередніх робіт, що включає:</w:t>
      </w:r>
    </w:p>
    <w:p w:rsidR="00000000" w:rsidDel="00000000" w:rsidP="00000000" w:rsidRDefault="00000000" w:rsidRPr="00000000" w14:paraId="00000476">
      <w:pPr>
        <w:numPr>
          <w:ilvl w:val="0"/>
          <w:numId w:val="12"/>
        </w:numPr>
        <w:ind w:left="1133.858267716535" w:hanging="360"/>
        <w:rPr>
          <w:rFonts w:ascii="Arial" w:cs="Arial" w:eastAsia="Arial" w:hAnsi="Arial"/>
          <w:u w:val="none"/>
        </w:rPr>
      </w:pPr>
      <w:r w:rsidDel="00000000" w:rsidR="00000000" w:rsidRPr="00000000">
        <w:rPr>
          <w:rFonts w:ascii="Arial" w:cs="Arial" w:eastAsia="Arial" w:hAnsi="Arial"/>
          <w:rtl w:val="0"/>
        </w:rPr>
        <w:t xml:space="preserve">Опис реалізованих проєктів з організації заходів.</w:t>
      </w:r>
      <w:r w:rsidDel="00000000" w:rsidR="00000000" w:rsidRPr="00000000">
        <w:rPr>
          <w:rtl w:val="0"/>
        </w:rPr>
      </w:r>
    </w:p>
    <w:p w:rsidR="00000000" w:rsidDel="00000000" w:rsidP="00000000" w:rsidRDefault="00000000" w:rsidRPr="00000000" w14:paraId="00000477">
      <w:pPr>
        <w:numPr>
          <w:ilvl w:val="0"/>
          <w:numId w:val="12"/>
        </w:numPr>
        <w:ind w:left="1133.858267716535" w:hanging="360"/>
        <w:rPr>
          <w:rFonts w:ascii="Arial" w:cs="Arial" w:eastAsia="Arial" w:hAnsi="Arial"/>
          <w:u w:val="none"/>
        </w:rPr>
      </w:pPr>
      <w:r w:rsidDel="00000000" w:rsidR="00000000" w:rsidRPr="00000000">
        <w:rPr>
          <w:rFonts w:ascii="Arial" w:cs="Arial" w:eastAsia="Arial" w:hAnsi="Arial"/>
          <w:rtl w:val="0"/>
        </w:rPr>
        <w:t xml:space="preserve">Фотографії та інші візуальні матеріали з попередніх заходів та виготовленої продукції.</w:t>
      </w:r>
      <w:r w:rsidDel="00000000" w:rsidR="00000000" w:rsidRPr="00000000">
        <w:rPr>
          <w:rtl w:val="0"/>
        </w:rPr>
      </w:r>
    </w:p>
    <w:p w:rsidR="00000000" w:rsidDel="00000000" w:rsidP="00000000" w:rsidRDefault="00000000" w:rsidRPr="00000000" w14:paraId="00000478">
      <w:pPr>
        <w:numPr>
          <w:ilvl w:val="0"/>
          <w:numId w:val="12"/>
        </w:numPr>
        <w:ind w:left="1133.858267716535" w:hanging="360"/>
        <w:rPr>
          <w:rFonts w:ascii="Arial" w:cs="Arial" w:eastAsia="Arial" w:hAnsi="Arial"/>
          <w:u w:val="none"/>
        </w:rPr>
      </w:pPr>
      <w:r w:rsidDel="00000000" w:rsidR="00000000" w:rsidRPr="00000000">
        <w:rPr>
          <w:rFonts w:ascii="Arial" w:cs="Arial" w:eastAsia="Arial" w:hAnsi="Arial"/>
          <w:rtl w:val="0"/>
        </w:rPr>
        <w:t xml:space="preserve">Рекомендаційні листи, договори з актами або контакти попередніх замовників (за наявності).</w:t>
      </w:r>
      <w:r w:rsidDel="00000000" w:rsidR="00000000" w:rsidRPr="00000000">
        <w:rPr>
          <w:rtl w:val="0"/>
        </w:rPr>
      </w:r>
    </w:p>
    <w:p w:rsidR="00000000" w:rsidDel="00000000" w:rsidP="00000000" w:rsidRDefault="00000000" w:rsidRPr="00000000" w14:paraId="00000479">
      <w:pPr>
        <w:numPr>
          <w:ilvl w:val="0"/>
          <w:numId w:val="12"/>
        </w:numPr>
        <w:ind w:left="1133.858267716535" w:hanging="360"/>
        <w:rPr>
          <w:rFonts w:ascii="Arial" w:cs="Arial" w:eastAsia="Arial" w:hAnsi="Arial"/>
          <w:u w:val="none"/>
        </w:rPr>
      </w:pPr>
      <w:r w:rsidDel="00000000" w:rsidR="00000000" w:rsidRPr="00000000">
        <w:rPr>
          <w:rFonts w:ascii="Arial" w:cs="Arial" w:eastAsia="Arial" w:hAnsi="Arial"/>
          <w:rtl w:val="0"/>
        </w:rPr>
        <w:t xml:space="preserve">Нагороди та відзнаки, отримані компанією або її співробітниками (за наявності)</w:t>
      </w:r>
      <w:r w:rsidDel="00000000" w:rsidR="00000000" w:rsidRPr="00000000">
        <w:rPr>
          <w:rtl w:val="0"/>
        </w:rPr>
      </w:r>
    </w:p>
    <w:p w:rsidR="00000000" w:rsidDel="00000000" w:rsidP="00000000" w:rsidRDefault="00000000" w:rsidRPr="00000000" w14:paraId="0000047A">
      <w:pPr>
        <w:rPr>
          <w:rFonts w:ascii="Arial" w:cs="Arial" w:eastAsia="Arial" w:hAnsi="Arial"/>
        </w:rPr>
      </w:pPr>
      <w:r w:rsidDel="00000000" w:rsidR="00000000" w:rsidRPr="00000000">
        <w:rPr>
          <w:rtl w:val="0"/>
        </w:rPr>
      </w:r>
    </w:p>
    <w:p w:rsidR="00000000" w:rsidDel="00000000" w:rsidP="00000000" w:rsidRDefault="00000000" w:rsidRPr="00000000" w14:paraId="0000047B">
      <w:pPr>
        <w:rPr>
          <w:rFonts w:ascii="Arial" w:cs="Arial" w:eastAsia="Arial" w:hAnsi="Arial"/>
        </w:rPr>
      </w:pPr>
      <w:r w:rsidDel="00000000" w:rsidR="00000000" w:rsidRPr="00000000">
        <w:rPr>
          <w:rFonts w:ascii="Arial" w:cs="Arial" w:eastAsia="Arial" w:hAnsi="Arial"/>
          <w:b w:val="1"/>
          <w:rtl w:val="0"/>
        </w:rPr>
        <w:t xml:space="preserve">Резюме проєків: </w:t>
      </w:r>
      <w:r w:rsidDel="00000000" w:rsidR="00000000" w:rsidRPr="00000000">
        <w:rPr>
          <w:rFonts w:ascii="Arial" w:cs="Arial" w:eastAsia="Arial" w:hAnsi="Arial"/>
          <w:rtl w:val="0"/>
        </w:rPr>
        <w:t xml:space="preserve">Включіть портфоліо проєктів, які ви реалізували в частині організації заходів на понад 150 осіб, включно з поселенням, харчуванням та переміщенням, а також забезпеченням презентаційним обладнанням, мерчем, видатковими матеріалами та  орендою конференц залів з допоміжним персоналом. </w:t>
      </w:r>
    </w:p>
    <w:p w:rsidR="00000000" w:rsidDel="00000000" w:rsidP="00000000" w:rsidRDefault="00000000" w:rsidRPr="00000000" w14:paraId="0000047C">
      <w:pPr>
        <w:rPr>
          <w:rFonts w:ascii="Arial" w:cs="Arial" w:eastAsia="Arial" w:hAnsi="Arial"/>
        </w:rPr>
      </w:pPr>
      <w:r w:rsidDel="00000000" w:rsidR="00000000" w:rsidRPr="00000000">
        <w:rPr>
          <w:rFonts w:ascii="Arial" w:cs="Arial" w:eastAsia="Arial" w:hAnsi="Arial"/>
          <w:b w:val="1"/>
          <w:rtl w:val="0"/>
        </w:rPr>
        <w:t xml:space="preserve">Підтверджуючі документи: </w:t>
      </w:r>
      <w:r w:rsidDel="00000000" w:rsidR="00000000" w:rsidRPr="00000000">
        <w:rPr>
          <w:rFonts w:ascii="Arial" w:cs="Arial" w:eastAsia="Arial" w:hAnsi="Arial"/>
          <w:rtl w:val="0"/>
        </w:rPr>
        <w:t xml:space="preserve">Додайте портфоліо  (посилання на інтернет ресурси) та/або договори і акти з цих проєктів, як доказ вашого досвіду. Переконайтеся, що документи містять детальну інформацію.</w:t>
      </w:r>
    </w:p>
    <w:p w:rsidR="00000000" w:rsidDel="00000000" w:rsidP="00000000" w:rsidRDefault="00000000" w:rsidRPr="00000000" w14:paraId="0000047D">
      <w:pPr>
        <w:rPr>
          <w:rFonts w:ascii="Arial" w:cs="Arial" w:eastAsia="Arial" w:hAnsi="Arial"/>
          <w:b w:val="1"/>
        </w:rPr>
      </w:pPr>
      <w:r w:rsidDel="00000000" w:rsidR="00000000" w:rsidRPr="00000000">
        <w:rPr>
          <w:rtl w:val="0"/>
        </w:rPr>
      </w:r>
    </w:p>
    <w:p w:rsidR="00000000" w:rsidDel="00000000" w:rsidP="00000000" w:rsidRDefault="00000000" w:rsidRPr="00000000" w14:paraId="0000047E">
      <w:pPr>
        <w:rPr>
          <w:rFonts w:ascii="Arial" w:cs="Arial" w:eastAsia="Arial" w:hAnsi="Arial"/>
          <w:b w:val="1"/>
        </w:rPr>
      </w:pPr>
      <w:r w:rsidDel="00000000" w:rsidR="00000000" w:rsidRPr="00000000">
        <w:rPr>
          <w:rFonts w:ascii="Arial" w:cs="Arial" w:eastAsia="Arial" w:hAnsi="Arial"/>
          <w:b w:val="1"/>
          <w:rtl w:val="0"/>
        </w:rPr>
        <w:t xml:space="preserve">Критерій 5: Склад команди та пропозиція</w:t>
      </w:r>
    </w:p>
    <w:p w:rsidR="00000000" w:rsidDel="00000000" w:rsidP="00000000" w:rsidRDefault="00000000" w:rsidRPr="00000000" w14:paraId="0000047F">
      <w:pPr>
        <w:ind w:left="0" w:firstLine="0"/>
        <w:rPr>
          <w:rFonts w:ascii="Arial" w:cs="Arial" w:eastAsia="Arial" w:hAnsi="Arial"/>
          <w:b w:val="1"/>
        </w:rPr>
      </w:pPr>
      <w:r w:rsidDel="00000000" w:rsidR="00000000" w:rsidRPr="00000000">
        <w:rPr>
          <w:rFonts w:ascii="Arial" w:cs="Arial" w:eastAsia="Arial" w:hAnsi="Arial"/>
          <w:rtl w:val="0"/>
        </w:rPr>
        <w:t xml:space="preserve"> Перелічіть ключових членів команди, які будуть залучені до проєкту. Вкажіть їхні ролі, кваліфікацію та відповідний досвід.</w:t>
      </w:r>
      <w:r w:rsidDel="00000000" w:rsidR="00000000" w:rsidRPr="00000000">
        <w:rPr>
          <w:rtl w:val="0"/>
        </w:rPr>
      </w:r>
    </w:p>
    <w:p w:rsidR="00000000" w:rsidDel="00000000" w:rsidP="00000000" w:rsidRDefault="00000000" w:rsidRPr="00000000" w14:paraId="00000480">
      <w:pPr>
        <w:rPr>
          <w:rFonts w:ascii="Arial" w:cs="Arial" w:eastAsia="Arial" w:hAnsi="Arial"/>
          <w:b w:val="1"/>
        </w:rPr>
      </w:pPr>
      <w:r w:rsidDel="00000000" w:rsidR="00000000" w:rsidRPr="00000000">
        <w:rPr>
          <w:rtl w:val="0"/>
        </w:rPr>
      </w:r>
    </w:p>
    <w:p w:rsidR="00000000" w:rsidDel="00000000" w:rsidP="00000000" w:rsidRDefault="00000000" w:rsidRPr="00000000" w14:paraId="00000481">
      <w:pPr>
        <w:rPr>
          <w:rFonts w:ascii="Arial" w:cs="Arial" w:eastAsia="Arial" w:hAnsi="Arial"/>
        </w:rPr>
      </w:pPr>
      <w:r w:rsidDel="00000000" w:rsidR="00000000" w:rsidRPr="00000000">
        <w:rPr>
          <w:rFonts w:ascii="Arial" w:cs="Arial" w:eastAsia="Arial" w:hAnsi="Arial"/>
          <w:rtl w:val="0"/>
        </w:rPr>
        <w:t xml:space="preserve">Надайте детальний опис пропонованого місця проведення заходу, меню кейтерингу, зазначте наявність укриття, пропозицію щодо переміщення учасників, перелік технічного-презентаційного обладнання в конференцзалі, а також перелік допоміжного персоналу. </w:t>
      </w:r>
    </w:p>
    <w:p w:rsidR="00000000" w:rsidDel="00000000" w:rsidP="00000000" w:rsidRDefault="00000000" w:rsidRPr="00000000" w14:paraId="00000482">
      <w:pPr>
        <w:rPr>
          <w:rFonts w:ascii="Arial" w:cs="Arial" w:eastAsia="Arial" w:hAnsi="Arial"/>
        </w:rPr>
      </w:pPr>
      <w:r w:rsidDel="00000000" w:rsidR="00000000" w:rsidRPr="00000000">
        <w:rPr>
          <w:rtl w:val="0"/>
        </w:rPr>
      </w:r>
    </w:p>
    <w:p w:rsidR="00000000" w:rsidDel="00000000" w:rsidP="00000000" w:rsidRDefault="00000000" w:rsidRPr="00000000" w14:paraId="00000483">
      <w:pPr>
        <w:rPr>
          <w:rFonts w:ascii="Arial" w:cs="Arial" w:eastAsia="Arial" w:hAnsi="Arial"/>
          <w:b w:val="1"/>
        </w:rPr>
      </w:pPr>
      <w:r w:rsidDel="00000000" w:rsidR="00000000" w:rsidRPr="00000000">
        <w:rPr>
          <w:rFonts w:ascii="Arial" w:cs="Arial" w:eastAsia="Arial" w:hAnsi="Arial"/>
          <w:b w:val="1"/>
          <w:rtl w:val="0"/>
        </w:rPr>
        <w:t xml:space="preserve">Вимоги до місця проведення:</w:t>
      </w:r>
    </w:p>
    <w:p w:rsidR="00000000" w:rsidDel="00000000" w:rsidP="00000000" w:rsidRDefault="00000000" w:rsidRPr="00000000" w14:paraId="00000484">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Бажано щоб готель був розташований в центральній частині Києва, або в пішій доступності до метрополітену. </w:t>
      </w:r>
      <w:r w:rsidDel="00000000" w:rsidR="00000000" w:rsidRPr="00000000">
        <w:rPr>
          <w:rtl w:val="0"/>
        </w:rPr>
      </w:r>
    </w:p>
    <w:p w:rsidR="00000000" w:rsidDel="00000000" w:rsidP="00000000" w:rsidRDefault="00000000" w:rsidRPr="00000000" w14:paraId="00000485">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Готель має бути обладнаний укриттям на понад 250 осіб.</w:t>
      </w:r>
      <w:r w:rsidDel="00000000" w:rsidR="00000000" w:rsidRPr="00000000">
        <w:rPr>
          <w:rtl w:val="0"/>
        </w:rPr>
      </w:r>
    </w:p>
    <w:p w:rsidR="00000000" w:rsidDel="00000000" w:rsidP="00000000" w:rsidRDefault="00000000" w:rsidRPr="00000000" w14:paraId="00000486">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Конференц зали мають бути розташовані безпосередньо на території готелю, та вміщати понад 250 осіб.</w:t>
      </w:r>
      <w:r w:rsidDel="00000000" w:rsidR="00000000" w:rsidRPr="00000000">
        <w:rPr>
          <w:rtl w:val="0"/>
        </w:rPr>
      </w:r>
    </w:p>
    <w:p w:rsidR="00000000" w:rsidDel="00000000" w:rsidP="00000000" w:rsidRDefault="00000000" w:rsidRPr="00000000" w14:paraId="00000487">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В готелі має бути розміщено ресторан.</w:t>
      </w:r>
      <w:r w:rsidDel="00000000" w:rsidR="00000000" w:rsidRPr="00000000">
        <w:rPr>
          <w:rtl w:val="0"/>
        </w:rPr>
      </w:r>
    </w:p>
    <w:p w:rsidR="00000000" w:rsidDel="00000000" w:rsidP="00000000" w:rsidRDefault="00000000" w:rsidRPr="00000000" w14:paraId="00000488">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Мінімальна категорія готеля - 3 зірки. </w:t>
      </w:r>
    </w:p>
    <w:p w:rsidR="00000000" w:rsidDel="00000000" w:rsidP="00000000" w:rsidRDefault="00000000" w:rsidRPr="00000000" w14:paraId="00000489">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На території готелю має бути доступна парковка.</w:t>
      </w:r>
    </w:p>
    <w:p w:rsidR="00000000" w:rsidDel="00000000" w:rsidP="00000000" w:rsidRDefault="00000000" w:rsidRPr="00000000" w14:paraId="0000048A">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Готель не має перебувати під національними чи міжнародними санкціями.</w:t>
      </w:r>
    </w:p>
    <w:p w:rsidR="00000000" w:rsidDel="00000000" w:rsidP="00000000" w:rsidRDefault="00000000" w:rsidRPr="00000000" w14:paraId="0000048B">
      <w:pPr>
        <w:rPr>
          <w:rFonts w:ascii="Arial" w:cs="Arial" w:eastAsia="Arial" w:hAnsi="Arial"/>
          <w:b w:val="1"/>
        </w:rPr>
      </w:pPr>
      <w:r w:rsidDel="00000000" w:rsidR="00000000" w:rsidRPr="00000000">
        <w:rPr>
          <w:rtl w:val="0"/>
        </w:rPr>
      </w:r>
    </w:p>
    <w:p w:rsidR="00000000" w:rsidDel="00000000" w:rsidP="00000000" w:rsidRDefault="00000000" w:rsidRPr="00000000" w14:paraId="0000048C">
      <w:pPr>
        <w:rPr>
          <w:rFonts w:ascii="Arial" w:cs="Arial" w:eastAsia="Arial" w:hAnsi="Arial"/>
          <w:b w:val="1"/>
        </w:rPr>
      </w:pPr>
      <w:r w:rsidDel="00000000" w:rsidR="00000000" w:rsidRPr="00000000">
        <w:rPr>
          <w:rFonts w:ascii="Arial" w:cs="Arial" w:eastAsia="Arial" w:hAnsi="Arial"/>
          <w:b w:val="1"/>
          <w:rtl w:val="0"/>
        </w:rPr>
        <w:t xml:space="preserve">Критерій 6,7: Фінансова пропозиція та бажані умови оплати:</w:t>
      </w:r>
    </w:p>
    <w:p w:rsidR="00000000" w:rsidDel="00000000" w:rsidP="00000000" w:rsidRDefault="00000000" w:rsidRPr="00000000" w14:paraId="0000048D">
      <w:pPr>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Фінансова пропозиція</w:t>
      </w:r>
    </w:p>
    <w:p w:rsidR="00000000" w:rsidDel="00000000" w:rsidP="00000000" w:rsidRDefault="00000000" w:rsidRPr="00000000" w14:paraId="0000048E">
      <w:pPr>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Надайте детальний графік платежів, включаючи етапи та пов'язані з ними результати.</w:t>
      </w:r>
    </w:p>
    <w:p w:rsidR="00000000" w:rsidDel="00000000" w:rsidP="00000000" w:rsidRDefault="00000000" w:rsidRPr="00000000" w14:paraId="0000048F">
      <w:pPr>
        <w:numPr>
          <w:ilvl w:val="0"/>
          <w:numId w:val="27"/>
        </w:numPr>
        <w:ind w:left="720" w:hanging="360"/>
        <w:jc w:val="both"/>
        <w:rPr>
          <w:rFonts w:ascii="Arial" w:cs="Arial" w:eastAsia="Arial" w:hAnsi="Arial"/>
        </w:rPr>
      </w:pPr>
      <w:r w:rsidDel="00000000" w:rsidR="00000000" w:rsidRPr="00000000">
        <w:rPr>
          <w:rFonts w:ascii="Arial" w:cs="Arial" w:eastAsia="Arial" w:hAnsi="Arial"/>
          <w:rtl w:val="0"/>
        </w:rPr>
        <w:t xml:space="preserve">Вкажіть всі умови оплати, такі як, проміжні платежі та остаточні платежі.</w:t>
      </w:r>
    </w:p>
    <w:sectPr>
      <w:headerReference r:id="rId14" w:type="default"/>
      <w:type w:val="nextPage"/>
      <w:pgSz w:h="16838" w:w="11906" w:orient="portrait"/>
      <w:pgMar w:bottom="1417"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color w:val="ffffff"/>
        <w:sz w:val="18"/>
        <w:szCs w:val="18"/>
        <w:rtl w:val="0"/>
      </w:rPr>
      <w:t xml:space="preserve">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Сторінка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з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C">
    <w:pPr>
      <w:tabs>
        <w:tab w:val="center" w:leader="none" w:pos="4986"/>
        <w:tab w:val="right" w:leader="none" w:pos="9972"/>
      </w:tabs>
      <w:jc w:val="center"/>
      <w:rPr>
        <w:rFonts w:ascii="Arial" w:cs="Arial" w:eastAsia="Arial" w:hAnsi="Arial"/>
        <w:sz w:val="18"/>
        <w:szCs w:val="18"/>
      </w:rPr>
    </w:pPr>
    <w:r w:rsidDel="00000000" w:rsidR="00000000" w:rsidRPr="00000000">
      <w:rPr>
        <w:rFonts w:ascii="Arial" w:cs="Arial" w:eastAsia="Arial" w:hAnsi="Arial"/>
        <w:b w:val="1"/>
        <w:color w:val="ffffff"/>
        <w:sz w:val="18"/>
        <w:szCs w:val="18"/>
        <w:rtl w:val="0"/>
      </w:rPr>
      <w:t xml:space="preserve">5</w:t>
    </w:r>
    <w:r w:rsidDel="00000000" w:rsidR="00000000" w:rsidRPr="00000000">
      <w:rPr>
        <w:rFonts w:ascii="Arial" w:cs="Arial" w:eastAsia="Arial" w:hAnsi="Arial"/>
        <w:sz w:val="18"/>
        <w:szCs w:val="18"/>
        <w:rtl w:val="0"/>
      </w:rPr>
      <w:t xml:space="preserve">Сторінка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з </w:t>
    </w:r>
    <w:r w:rsidDel="00000000" w:rsidR="00000000" w:rsidRPr="00000000">
      <w:rPr>
        <w:rFonts w:ascii="Arial" w:cs="Arial" w:eastAsia="Arial" w:hAnsi="Arial"/>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9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7"/>
      <w:tblW w:w="962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rHeight w:val="198.984375" w:hRule="atLeast"/>
        <w:tblHeader w:val="0"/>
      </w:trPr>
      <w:tc>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Громадська організація «ГО ГЛОБАЛ»</w:t>
          </w:r>
          <w:r w:rsidDel="00000000" w:rsidR="00000000" w:rsidRPr="00000000">
            <w:rPr>
              <w:rtl w:val="0"/>
            </w:rPr>
          </w:r>
        </w:p>
      </w:tc>
      <w:tc>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Тендерна документація на </w:t>
          </w:r>
          <w:r w:rsidDel="00000000" w:rsidR="00000000" w:rsidRPr="00000000">
            <w:rPr>
              <w:rFonts w:ascii="Arial" w:cs="Arial" w:eastAsia="Arial" w:hAnsi="Arial"/>
              <w:sz w:val="16"/>
              <w:szCs w:val="16"/>
              <w:rtl w:val="0"/>
            </w:rPr>
            <w:t xml:space="preserve">ПОСЛУГИ</w:t>
          </w:r>
          <w:r w:rsidDel="00000000" w:rsidR="00000000" w:rsidRPr="00000000">
            <w:rPr>
              <w:rtl w:val="0"/>
            </w:rPr>
          </w:r>
        </w:p>
      </w:tc>
    </w:tr>
  </w:tbl>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4">
    <w:pPr>
      <w:keepNext w:val="1"/>
      <w:keepLines w:val="1"/>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bookmarkStart w:colFirst="0" w:colLast="0" w:name="_heading=h.94zhmycj4qdr" w:id="25"/>
    <w:bookmarkEnd w:id="2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Додаток 2: Форма тендерної пропозиції</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6">
    <w:pPr>
      <w:keepNext w:val="1"/>
      <w:keepLines w:val="1"/>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64h1a8jytsbq" w:id="26"/>
    <w:bookmarkEnd w:id="2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Додаток 2: Форма тендерної пропозиції</w:t>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8">
    <w:pPr>
      <w:keepNext w:val="1"/>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9">
    <w:pPr>
      <w:keepNext w:val="1"/>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024" w:hanging="360"/>
      </w:pPr>
      <w:rPr/>
    </w:lvl>
    <w:lvl w:ilvl="1">
      <w:start w:val="1"/>
      <w:numFmt w:val="lowerLetter"/>
      <w:lvlText w:val="%2."/>
      <w:lvlJc w:val="left"/>
      <w:pPr>
        <w:ind w:left="2744" w:hanging="360"/>
      </w:pPr>
      <w:rPr/>
    </w:lvl>
    <w:lvl w:ilvl="2">
      <w:start w:val="1"/>
      <w:numFmt w:val="lowerRoman"/>
      <w:lvlText w:val="%3."/>
      <w:lvlJc w:val="right"/>
      <w:pPr>
        <w:ind w:left="3464" w:hanging="180"/>
      </w:pPr>
      <w:rPr/>
    </w:lvl>
    <w:lvl w:ilvl="3">
      <w:start w:val="1"/>
      <w:numFmt w:val="decimal"/>
      <w:lvlText w:val="%4."/>
      <w:lvlJc w:val="left"/>
      <w:pPr>
        <w:ind w:left="4184" w:hanging="360"/>
      </w:pPr>
      <w:rPr/>
    </w:lvl>
    <w:lvl w:ilvl="4">
      <w:start w:val="1"/>
      <w:numFmt w:val="lowerLetter"/>
      <w:lvlText w:val="%5."/>
      <w:lvlJc w:val="left"/>
      <w:pPr>
        <w:ind w:left="4904" w:hanging="360"/>
      </w:pPr>
      <w:rPr/>
    </w:lvl>
    <w:lvl w:ilvl="5">
      <w:start w:val="1"/>
      <w:numFmt w:val="lowerRoman"/>
      <w:lvlText w:val="%6."/>
      <w:lvlJc w:val="right"/>
      <w:pPr>
        <w:ind w:left="5624" w:hanging="180"/>
      </w:pPr>
      <w:rPr/>
    </w:lvl>
    <w:lvl w:ilvl="6">
      <w:start w:val="1"/>
      <w:numFmt w:val="decimal"/>
      <w:lvlText w:val="%7."/>
      <w:lvlJc w:val="left"/>
      <w:pPr>
        <w:ind w:left="6344" w:hanging="360"/>
      </w:pPr>
      <w:rPr/>
    </w:lvl>
    <w:lvl w:ilvl="7">
      <w:start w:val="1"/>
      <w:numFmt w:val="lowerLetter"/>
      <w:lvlText w:val="%8."/>
      <w:lvlJc w:val="left"/>
      <w:pPr>
        <w:ind w:left="7064" w:hanging="360"/>
      </w:pPr>
      <w:rPr/>
    </w:lvl>
    <w:lvl w:ilvl="8">
      <w:start w:val="1"/>
      <w:numFmt w:val="lowerRoman"/>
      <w:lvlText w:val="%9."/>
      <w:lvlJc w:val="right"/>
      <w:pPr>
        <w:ind w:left="7784" w:hanging="180"/>
      </w:pPr>
      <w:rPr/>
    </w:lvl>
  </w:abstractNum>
  <w:abstractNum w:abstractNumId="3">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B.%1."/>
      <w:lvlJc w:val="left"/>
      <w:pPr>
        <w:ind w:left="1260" w:hanging="360"/>
      </w:pPr>
      <w:rPr>
        <w:rFonts w:ascii="Arial" w:cs="Arial" w:eastAsia="Arial" w:hAnsi="Arial"/>
        <w:b w:val="1"/>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6"/>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lvl>
    <w:lvl w:ilvl="1">
      <w:start w:val="1"/>
      <w:numFmt w:val="lowerLetter"/>
      <w:lvlText w:val="%2)"/>
      <w:lvlJc w:val="left"/>
      <w:pPr>
        <w:ind w:left="72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080" w:hanging="10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9">
    <w:lvl w:ilvl="0">
      <w:start w:val="19"/>
      <w:numFmt w:val="decimal"/>
      <w:lvlText w:val="B.%1."/>
      <w:lvlJc w:val="left"/>
      <w:pPr>
        <w:ind w:left="360" w:hanging="360"/>
      </w:pPr>
      <w:rPr>
        <w:rFonts w:ascii="Arial" w:cs="Arial" w:eastAsia="Arial" w:hAnsi="Arial"/>
        <w:b w:val="0"/>
        <w:u w:val="none"/>
      </w:rPr>
    </w:lvl>
    <w:lvl w:ilvl="1">
      <w:start w:val="1"/>
      <w:numFmt w:val="bullet"/>
      <w:lvlText w:val="●"/>
      <w:lvlJc w:val="left"/>
      <w:pPr>
        <w:ind w:left="1980" w:hanging="360"/>
      </w:pPr>
      <w:rPr>
        <w:u w:val="none"/>
      </w:rPr>
    </w:lvl>
    <w:lvl w:ilvl="2">
      <w:start w:val="1"/>
      <w:numFmt w:val="lowerRoman"/>
      <w:lvlText w:val="%3."/>
      <w:lvlJc w:val="right"/>
      <w:pPr>
        <w:ind w:left="2700" w:hanging="180"/>
      </w:pPr>
      <w:rPr>
        <w:u w:val="none"/>
      </w:rPr>
    </w:lvl>
    <w:lvl w:ilvl="3">
      <w:start w:val="1"/>
      <w:numFmt w:val="decimal"/>
      <w:lvlText w:val="%4."/>
      <w:lvlJc w:val="left"/>
      <w:pPr>
        <w:ind w:left="3420" w:hanging="360"/>
      </w:pPr>
      <w:rPr>
        <w:u w:val="none"/>
      </w:rPr>
    </w:lvl>
    <w:lvl w:ilvl="4">
      <w:start w:val="1"/>
      <w:numFmt w:val="lowerLetter"/>
      <w:lvlText w:val="%5."/>
      <w:lvlJc w:val="left"/>
      <w:pPr>
        <w:ind w:left="4140" w:hanging="360"/>
      </w:pPr>
      <w:rPr>
        <w:u w:val="none"/>
      </w:rPr>
    </w:lvl>
    <w:lvl w:ilvl="5">
      <w:start w:val="1"/>
      <w:numFmt w:val="lowerRoman"/>
      <w:lvlText w:val="%6."/>
      <w:lvlJc w:val="right"/>
      <w:pPr>
        <w:ind w:left="4860" w:hanging="180"/>
      </w:pPr>
      <w:rPr>
        <w:u w:val="none"/>
      </w:rPr>
    </w:lvl>
    <w:lvl w:ilvl="6">
      <w:start w:val="1"/>
      <w:numFmt w:val="decimal"/>
      <w:lvlText w:val="%7."/>
      <w:lvlJc w:val="left"/>
      <w:pPr>
        <w:ind w:left="5580" w:hanging="360"/>
      </w:pPr>
      <w:rPr>
        <w:u w:val="none"/>
      </w:rPr>
    </w:lvl>
    <w:lvl w:ilvl="7">
      <w:start w:val="1"/>
      <w:numFmt w:val="lowerLetter"/>
      <w:lvlText w:val="%8."/>
      <w:lvlJc w:val="left"/>
      <w:pPr>
        <w:ind w:left="6300" w:hanging="360"/>
      </w:pPr>
      <w:rPr>
        <w:u w:val="none"/>
      </w:rPr>
    </w:lvl>
    <w:lvl w:ilvl="8">
      <w:start w:val="1"/>
      <w:numFmt w:val="lowerRoman"/>
      <w:lvlText w:val="%9."/>
      <w:lvlJc w:val="right"/>
      <w:pPr>
        <w:ind w:left="7020" w:hanging="180"/>
      </w:pPr>
      <w:rPr>
        <w:u w:val="none"/>
      </w:rPr>
    </w:lvl>
  </w:abstractNum>
  <w:abstractNum w:abstractNumId="30">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t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A63EB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header"/>
    <w:basedOn w:val="a"/>
    <w:link w:val="a5"/>
    <w:uiPriority w:val="99"/>
    <w:unhideWhenUsed w:val="1"/>
    <w:rsid w:val="00A43B3A"/>
    <w:pPr>
      <w:tabs>
        <w:tab w:val="center" w:pos="4986"/>
        <w:tab w:val="right" w:pos="9972"/>
      </w:tabs>
    </w:pPr>
  </w:style>
  <w:style w:type="character" w:styleId="a5" w:customStyle="1">
    <w:name w:val="Верхний колонтитул Знак"/>
    <w:basedOn w:val="a0"/>
    <w:link w:val="a4"/>
    <w:uiPriority w:val="99"/>
    <w:rsid w:val="00A43B3A"/>
    <w:rPr>
      <w:lang w:val="tr-TR"/>
    </w:rPr>
  </w:style>
  <w:style w:type="paragraph" w:styleId="a6">
    <w:name w:val="footer"/>
    <w:basedOn w:val="a"/>
    <w:link w:val="a7"/>
    <w:unhideWhenUsed w:val="1"/>
    <w:rsid w:val="00A43B3A"/>
    <w:pPr>
      <w:tabs>
        <w:tab w:val="center" w:pos="4986"/>
        <w:tab w:val="right" w:pos="9972"/>
      </w:tabs>
    </w:pPr>
  </w:style>
  <w:style w:type="character" w:styleId="a7" w:customStyle="1">
    <w:name w:val="Нижний колонтитул Знак"/>
    <w:basedOn w:val="a0"/>
    <w:link w:val="a6"/>
    <w:uiPriority w:val="99"/>
    <w:rsid w:val="00A43B3A"/>
    <w:rPr>
      <w:lang w:val="tr-TR"/>
    </w:rPr>
  </w:style>
  <w:style w:type="paragraph" w:styleId="a8">
    <w:name w:val="Balloon Text"/>
    <w:basedOn w:val="a"/>
    <w:link w:val="a9"/>
    <w:uiPriority w:val="99"/>
    <w:semiHidden w:val="1"/>
    <w:unhideWhenUsed w:val="1"/>
    <w:rsid w:val="00A62BA8"/>
    <w:rPr>
      <w:rFonts w:ascii="Segoe UI" w:cs="Segoe UI" w:hAnsi="Segoe UI"/>
      <w:sz w:val="18"/>
      <w:szCs w:val="18"/>
    </w:rPr>
  </w:style>
  <w:style w:type="character" w:styleId="a9" w:customStyle="1">
    <w:name w:val="Текст выноски Знак"/>
    <w:basedOn w:val="a0"/>
    <w:link w:val="a8"/>
    <w:uiPriority w:val="99"/>
    <w:semiHidden w:val="1"/>
    <w:rsid w:val="00A62BA8"/>
    <w:rPr>
      <w:rFonts w:ascii="Segoe UI" w:cs="Segoe UI" w:hAnsi="Segoe UI"/>
      <w:sz w:val="18"/>
      <w:szCs w:val="18"/>
      <w:lang w:val="tr-TR"/>
    </w:rPr>
  </w:style>
  <w:style w:type="character" w:styleId="aa">
    <w:name w:val="annotation reference"/>
    <w:basedOn w:val="a0"/>
    <w:semiHidden w:val="1"/>
    <w:unhideWhenUsed w:val="1"/>
    <w:rsid w:val="008F41DD"/>
    <w:rPr>
      <w:sz w:val="16"/>
      <w:szCs w:val="16"/>
    </w:rPr>
  </w:style>
  <w:style w:type="paragraph" w:styleId="ab">
    <w:name w:val="annotation text"/>
    <w:basedOn w:val="a"/>
    <w:link w:val="ac"/>
    <w:semiHidden w:val="1"/>
    <w:unhideWhenUsed w:val="1"/>
    <w:rsid w:val="008F41DD"/>
    <w:rPr>
      <w:szCs w:val="20"/>
    </w:rPr>
  </w:style>
  <w:style w:type="character" w:styleId="ac" w:customStyle="1">
    <w:name w:val="Текст примечания Знак"/>
    <w:basedOn w:val="a0"/>
    <w:link w:val="ab"/>
    <w:uiPriority w:val="99"/>
    <w:semiHidden w:val="1"/>
    <w:rsid w:val="008F41DD"/>
    <w:rPr>
      <w:szCs w:val="20"/>
      <w:lang w:val="tr-TR"/>
    </w:rPr>
  </w:style>
  <w:style w:type="paragraph" w:styleId="ad">
    <w:name w:val="annotation subject"/>
    <w:basedOn w:val="ab"/>
    <w:next w:val="ab"/>
    <w:link w:val="ae"/>
    <w:uiPriority w:val="99"/>
    <w:semiHidden w:val="1"/>
    <w:unhideWhenUsed w:val="1"/>
    <w:rsid w:val="008F41DD"/>
    <w:rPr>
      <w:b w:val="1"/>
      <w:bCs w:val="1"/>
    </w:rPr>
  </w:style>
  <w:style w:type="character" w:styleId="ae" w:customStyle="1">
    <w:name w:val="Тема примечания Знак"/>
    <w:basedOn w:val="ac"/>
    <w:link w:val="ad"/>
    <w:uiPriority w:val="99"/>
    <w:semiHidden w:val="1"/>
    <w:rsid w:val="008F41DD"/>
    <w:rPr>
      <w:b w:val="1"/>
      <w:bCs w:val="1"/>
      <w:szCs w:val="20"/>
      <w:lang w:val="tr-TR"/>
    </w:rPr>
  </w:style>
  <w:style w:type="character" w:styleId="af">
    <w:name w:val="Placeholder Text"/>
    <w:basedOn w:val="a0"/>
    <w:uiPriority w:val="99"/>
    <w:semiHidden w:val="1"/>
    <w:rsid w:val="006E3BF1"/>
    <w:rPr>
      <w:color w:val="808080"/>
    </w:rPr>
  </w:style>
  <w:style w:type="paragraph" w:styleId="af0">
    <w:name w:val="List Paragraph"/>
    <w:basedOn w:val="a"/>
    <w:uiPriority w:val="34"/>
    <w:qFormat w:val="1"/>
    <w:rsid w:val="006E3BF1"/>
    <w:pPr>
      <w:ind w:left="720"/>
      <w:contextualSpacing w:val="1"/>
    </w:pPr>
  </w:style>
  <w:style w:type="character" w:styleId="af1">
    <w:name w:val="page number"/>
    <w:basedOn w:val="a0"/>
    <w:rsid w:val="00741AA9"/>
  </w:style>
  <w:style w:type="character" w:styleId="10" w:customStyle="1">
    <w:name w:val="Заголовок 1 Знак"/>
    <w:basedOn w:val="a0"/>
    <w:link w:val="1"/>
    <w:uiPriority w:val="9"/>
    <w:rsid w:val="00741AA9"/>
    <w:rPr>
      <w:rFonts w:asciiTheme="majorHAnsi" w:cstheme="majorBidi" w:eastAsiaTheme="majorEastAsia" w:hAnsiTheme="majorHAnsi"/>
      <w:color w:val="2e74b5" w:themeColor="accent1" w:themeShade="0000BF"/>
      <w:sz w:val="32"/>
      <w:szCs w:val="32"/>
      <w:lang w:val="tr-TR"/>
    </w:rPr>
  </w:style>
  <w:style w:type="character" w:styleId="af3" w:customStyle="1">
    <w:name w:val="Подзаголовок Знак"/>
    <w:basedOn w:val="a0"/>
    <w:link w:val="af2"/>
    <w:rsid w:val="00607AF2"/>
    <w:rPr>
      <w:rFonts w:ascii="Arial" w:cs="Times New Roman" w:eastAsia="Times New Roman" w:hAnsi="Arial"/>
      <w:b w:val="1"/>
      <w:snapToGrid w:val="0"/>
      <w:sz w:val="28"/>
      <w:szCs w:val="20"/>
      <w:lang w:val="fr-BE"/>
    </w:rPr>
  </w:style>
  <w:style w:type="paragraph" w:styleId="af4">
    <w:name w:val="Plain Text"/>
    <w:basedOn w:val="a"/>
    <w:link w:val="af5"/>
    <w:rsid w:val="0005020B"/>
    <w:rPr>
      <w:rFonts w:ascii="Courier New" w:cs="Courier New" w:eastAsia="Times New Roman" w:hAnsi="Courier New"/>
      <w:szCs w:val="20"/>
      <w:lang w:eastAsia="da-DK" w:val="da-DK"/>
    </w:rPr>
  </w:style>
  <w:style w:type="character" w:styleId="af5" w:customStyle="1">
    <w:name w:val="Текст Знак"/>
    <w:basedOn w:val="a0"/>
    <w:link w:val="af4"/>
    <w:rsid w:val="0005020B"/>
    <w:rPr>
      <w:rFonts w:ascii="Courier New" w:cs="Courier New" w:eastAsia="Times New Roman" w:hAnsi="Courier New"/>
      <w:szCs w:val="20"/>
      <w:lang w:eastAsia="da-DK" w:val="da-DK"/>
    </w:rPr>
  </w:style>
  <w:style w:type="paragraph" w:styleId="Style2" w:customStyle="1">
    <w:name w:val="Style2"/>
    <w:basedOn w:val="a"/>
    <w:next w:val="2"/>
    <w:qFormat w:val="1"/>
    <w:rsid w:val="0005020B"/>
    <w:pPr>
      <w:numPr>
        <w:numId w:val="2"/>
      </w:numPr>
      <w:contextualSpacing w:val="1"/>
    </w:pPr>
    <w:rPr>
      <w:rFonts w:ascii="Arial" w:cs="Arial" w:eastAsia="Times New Roman" w:hAnsi="Arial"/>
      <w:b w:val="1"/>
      <w:szCs w:val="20"/>
      <w:lang w:eastAsia="da-DK" w:val="en-GB"/>
    </w:rPr>
  </w:style>
  <w:style w:type="paragraph" w:styleId="2">
    <w:name w:val="toc 2"/>
    <w:basedOn w:val="a"/>
    <w:next w:val="a"/>
    <w:autoRedefine w:val="1"/>
    <w:uiPriority w:val="39"/>
    <w:semiHidden w:val="1"/>
    <w:unhideWhenUsed w:val="1"/>
    <w:rsid w:val="0005020B"/>
    <w:pPr>
      <w:spacing w:after="100"/>
      <w:ind w:left="200"/>
    </w:pPr>
  </w:style>
  <w:style w:type="character" w:styleId="af6">
    <w:name w:val="Hyperlink"/>
    <w:basedOn w:val="a0"/>
    <w:rsid w:val="00475527"/>
    <w:rPr>
      <w:color w:val="0563c1" w:themeColor="hyperlink"/>
      <w:u w:val="single"/>
    </w:rPr>
  </w:style>
  <w:style w:type="paragraph" w:styleId="Sub-ClauseText" w:customStyle="1">
    <w:name w:val="Sub-Clause Text"/>
    <w:basedOn w:val="a"/>
    <w:rsid w:val="00475527"/>
    <w:pPr>
      <w:spacing w:after="120" w:before="120"/>
      <w:jc w:val="both"/>
    </w:pPr>
    <w:rPr>
      <w:rFonts w:ascii="Times New Roman" w:cs="Times New Roman" w:eastAsia="Times New Roman" w:hAnsi="Times New Roman"/>
      <w:spacing w:val="-4"/>
      <w:sz w:val="24"/>
      <w:szCs w:val="20"/>
      <w:lang w:val="en-US"/>
    </w:rPr>
  </w:style>
  <w:style w:type="paragraph" w:styleId="af7">
    <w:name w:val="Body Text"/>
    <w:basedOn w:val="a"/>
    <w:link w:val="af8"/>
    <w:rsid w:val="00DE05EE"/>
    <w:pPr>
      <w:autoSpaceDE w:val="0"/>
      <w:autoSpaceDN w:val="0"/>
      <w:adjustRightInd w:val="0"/>
    </w:pPr>
    <w:rPr>
      <w:rFonts w:ascii="Arial" w:cs="Arial" w:eastAsia="Times New Roman" w:hAnsi="Arial"/>
      <w:szCs w:val="20"/>
      <w:lang w:eastAsia="da-DK" w:val="en-GB"/>
    </w:rPr>
  </w:style>
  <w:style w:type="character" w:styleId="af8" w:customStyle="1">
    <w:name w:val="Основной текст Знак"/>
    <w:basedOn w:val="a0"/>
    <w:link w:val="af7"/>
    <w:rsid w:val="00DE05EE"/>
    <w:rPr>
      <w:rFonts w:ascii="Arial" w:cs="Arial" w:eastAsia="Times New Roman" w:hAnsi="Arial"/>
      <w:szCs w:val="20"/>
      <w:lang w:eastAsia="da-DK" w:val="en-GB"/>
    </w:rPr>
  </w:style>
  <w:style w:type="paragraph" w:styleId="af9">
    <w:name w:val="footnote text"/>
    <w:basedOn w:val="a"/>
    <w:link w:val="afa"/>
    <w:semiHidden w:val="1"/>
    <w:rsid w:val="00DE05EE"/>
    <w:pPr>
      <w:spacing w:after="120" w:before="120"/>
    </w:pPr>
    <w:rPr>
      <w:rFonts w:ascii="Arial" w:cs="Times New Roman" w:eastAsia="Times New Roman" w:hAnsi="Arial"/>
      <w:snapToGrid w:val="0"/>
      <w:szCs w:val="20"/>
      <w:lang w:val="fr-FR"/>
    </w:rPr>
  </w:style>
  <w:style w:type="character" w:styleId="afa" w:customStyle="1">
    <w:name w:val="Текст сноски Знак"/>
    <w:basedOn w:val="a0"/>
    <w:link w:val="af9"/>
    <w:semiHidden w:val="1"/>
    <w:rsid w:val="00DE05EE"/>
    <w:rPr>
      <w:rFonts w:ascii="Arial" w:cs="Times New Roman" w:eastAsia="Times New Roman" w:hAnsi="Arial"/>
      <w:snapToGrid w:val="0"/>
      <w:szCs w:val="20"/>
      <w:lang w:val="fr-FR"/>
    </w:rPr>
  </w:style>
  <w:style w:type="character" w:styleId="afb">
    <w:name w:val="footnote reference"/>
    <w:semiHidden w:val="1"/>
    <w:rsid w:val="00DE05EE"/>
    <w:rPr>
      <w:vertAlign w:val="superscript"/>
    </w:rPr>
  </w:style>
  <w:style w:type="numbering" w:styleId="Style3" w:customStyle="1">
    <w:name w:val="Style3"/>
    <w:uiPriority w:val="99"/>
    <w:rsid w:val="00FF65CD"/>
    <w:pPr>
      <w:numPr>
        <w:numId w:val="9"/>
      </w:numPr>
    </w:pPr>
  </w:style>
  <w:style w:type="paragraph" w:styleId="afc">
    <w:name w:val="Normal (Web)"/>
    <w:basedOn w:val="a"/>
    <w:uiPriority w:val="99"/>
    <w:rsid w:val="0078052B"/>
    <w:pPr>
      <w:spacing w:after="100" w:afterAutospacing="1" w:before="100" w:beforeAutospacing="1"/>
    </w:pPr>
    <w:rPr>
      <w:rFonts w:ascii="Times New Roman" w:cs="Times New Roman" w:eastAsia="Times New Roman" w:hAnsi="Times New Roman"/>
      <w:sz w:val="24"/>
      <w:szCs w:val="24"/>
      <w:lang w:eastAsia="da-DK" w:val="da-DK"/>
    </w:rPr>
  </w:style>
  <w:style w:type="paragraph" w:styleId="Style1" w:customStyle="1">
    <w:name w:val="Style1"/>
    <w:basedOn w:val="a"/>
    <w:next w:val="afd"/>
    <w:rsid w:val="0078052B"/>
    <w:pPr>
      <w:keepNext w:val="1"/>
      <w:spacing w:after="240" w:before="240"/>
    </w:pPr>
    <w:rPr>
      <w:rFonts w:ascii="Arial" w:cs="Times New Roman" w:eastAsia="Times New Roman" w:hAnsi="Arial"/>
      <w:b w:val="1"/>
      <w:bCs w:val="1"/>
      <w:sz w:val="18"/>
      <w:szCs w:val="20"/>
      <w:lang w:eastAsia="en-GB" w:val="en-GB"/>
    </w:rPr>
  </w:style>
  <w:style w:type="character" w:styleId="afe" w:customStyle="1">
    <w:name w:val="Название Знак"/>
    <w:basedOn w:val="a0"/>
    <w:link w:val="afd"/>
    <w:rsid w:val="0078052B"/>
    <w:rPr>
      <w:rFonts w:asciiTheme="majorHAnsi" w:cstheme="majorBidi" w:eastAsiaTheme="majorEastAsia" w:hAnsiTheme="majorHAnsi"/>
      <w:spacing w:val="-10"/>
      <w:kern w:val="28"/>
      <w:sz w:val="56"/>
      <w:szCs w:val="56"/>
      <w:lang w:val="tr-TR"/>
    </w:rPr>
  </w:style>
  <w:style w:type="numbering" w:styleId="Style4" w:customStyle="1">
    <w:name w:val="Style4"/>
    <w:uiPriority w:val="99"/>
    <w:rsid w:val="00CC09A2"/>
    <w:pPr>
      <w:numPr>
        <w:numId w:val="29"/>
      </w:numPr>
    </w:p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tblStylePr w:type="band1Horz">
      <w:tcPr>
        <w:shd w:fill="bdd7ee" w:val="clear"/>
      </w:tcPr>
    </w:tblStylePr>
    <w:tblStylePr w:type="band1Vert">
      <w:tcPr>
        <w:shd w:fill="bdd7ee"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5b9bd5"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5b9bd5"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5b9bd5"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5b9bd5" w:val="clear"/>
      </w:tcPr>
    </w:tblStyle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footer" Target="footer2.xml"/><Relationship Id="rId13" Type="http://schemas.openxmlformats.org/officeDocument/2006/relationships/header" Target="header5.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eader" Target="header6.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8lWHydoRdfp6pbuZs1H9Z0Ygrg==">CgMxLjAaHwoBMBIaChgICVIUChJ0YWJsZS5ybjBvMnMyZWZndXUaHwoBMRIaChgICVIUChJ0YWJsZS5qZ3RveTQ3b3ZnOWQaHwoBMhIaChgICVIUChJ0YWJsZS5wZ2J4ZzQ1dGo1NjAyCGguZ2pkZ3hzMgloLjMwajB6bGwyCWguMWZvYjl0ZTIJaC4zem55c2g3MgloLjJldDkycDA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OaC45NHpobXljajRxZHIyDmguNjRoMWE4anl0c2JxOAByITEyWERaanFLQXpja3N5Zy13dkdzNkhsNHBVOVB0TTQ2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2022-06-06T05:14:00Z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